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D48EE0">
      <w:pPr>
        <w:pStyle w:val="3"/>
        <w:jc w:val="center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t>产品规格书</w:t>
      </w:r>
    </w:p>
    <w:p w14:paraId="488B4E2B">
      <w:pPr>
        <w:jc w:val="center"/>
        <w:rPr>
          <w:rFonts w:hint="eastAsia" w:ascii="微软雅黑" w:hAnsi="微软雅黑" w:eastAsia="微软雅黑" w:cs="微软雅黑"/>
          <w:sz w:val="30"/>
          <w:szCs w:val="30"/>
          <w:lang w:eastAsia="zh-CN"/>
        </w:rPr>
      </w:pPr>
      <w:r>
        <w:rPr>
          <w:rFonts w:hint="eastAsia" w:ascii="微软雅黑" w:hAnsi="微软雅黑" w:eastAsia="微软雅黑" w:cs="微软雅黑"/>
          <w:sz w:val="30"/>
          <w:szCs w:val="30"/>
        </w:rPr>
        <w:t>Model：</w:t>
      </w: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NSAP-</w:t>
      </w:r>
      <w:r>
        <w:rPr>
          <w:rFonts w:hint="eastAsia" w:ascii="微软雅黑" w:hAnsi="微软雅黑" w:eastAsia="微软雅黑" w:cs="微软雅黑"/>
          <w:sz w:val="30"/>
          <w:szCs w:val="30"/>
          <w:lang w:eastAsia="zh-CN"/>
        </w:rPr>
        <w:t>FAP818</w:t>
      </w:r>
    </w:p>
    <w:p w14:paraId="133B9CE6">
      <w:pPr>
        <w:jc w:val="center"/>
        <w:rPr>
          <w:rFonts w:hint="eastAsia" w:ascii="微软雅黑" w:hAnsi="微软雅黑" w:eastAsia="微软雅黑" w:cs="微软雅黑"/>
          <w:sz w:val="30"/>
          <w:szCs w:val="30"/>
          <w:lang w:eastAsia="zh-CN"/>
        </w:rPr>
      </w:pPr>
    </w:p>
    <w:p w14:paraId="25872A62">
      <w:pPr>
        <w:jc w:val="center"/>
        <w:rPr>
          <w:rFonts w:hint="eastAsia" w:ascii="微软雅黑" w:hAnsi="微软雅黑" w:eastAsia="微软雅黑" w:cs="微软雅黑"/>
          <w:sz w:val="30"/>
          <w:szCs w:val="30"/>
        </w:rPr>
      </w:pPr>
    </w:p>
    <w:p w14:paraId="4D71B915">
      <w:pPr>
        <w:tabs>
          <w:tab w:val="center" w:pos="5021"/>
          <w:tab w:val="left" w:pos="8225"/>
        </w:tabs>
        <w:jc w:val="left"/>
        <w:rPr>
          <w:rFonts w:hint="eastAsia" w:ascii="微软雅黑" w:hAnsi="微软雅黑" w:cs="微软雅黑" w:eastAsiaTheme="minorEastAsia"/>
          <w:sz w:val="30"/>
          <w:szCs w:val="30"/>
          <w:lang w:eastAsia="zh-CN"/>
        </w:rPr>
      </w:pPr>
      <w:r>
        <w:rPr>
          <w:rFonts w:hint="eastAsia"/>
          <w:lang w:eastAsia="zh-CN"/>
        </w:rPr>
        <w:tab/>
      </w:r>
      <w:r>
        <w:drawing>
          <wp:inline distT="0" distB="0" distL="0" distR="0">
            <wp:extent cx="3249295" cy="311594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9295" cy="311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ab/>
      </w:r>
    </w:p>
    <w:p w14:paraId="1ED63F69">
      <w:pPr>
        <w:jc w:val="center"/>
        <w:rPr>
          <w:rFonts w:hint="eastAsia" w:ascii="微软雅黑" w:hAnsi="微软雅黑" w:eastAsia="微软雅黑" w:cs="微软雅黑"/>
          <w:sz w:val="30"/>
          <w:szCs w:val="30"/>
        </w:rPr>
      </w:pPr>
    </w:p>
    <w:p w14:paraId="6C392870">
      <w:pPr>
        <w:rPr>
          <w:rFonts w:hint="eastAsia" w:ascii="微软雅黑" w:hAnsi="微软雅黑" w:eastAsia="微软雅黑" w:cs="微软雅黑"/>
          <w:b/>
          <w:bCs/>
        </w:rPr>
      </w:pPr>
    </w:p>
    <w:p w14:paraId="67DB2A4F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br w:type="page"/>
      </w:r>
    </w:p>
    <w:p w14:paraId="3EA42206">
      <w:pPr>
        <w:pStyle w:val="3"/>
        <w:numPr>
          <w:ilvl w:val="0"/>
          <w:numId w:val="1"/>
        </w:num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品牌</w:t>
      </w:r>
      <w:r>
        <w:rPr>
          <w:rFonts w:hint="eastAsia" w:ascii="微软雅黑" w:hAnsi="微软雅黑" w:eastAsia="微软雅黑" w:cs="微软雅黑"/>
          <w:lang w:val="en-US" w:eastAsia="zh-CN"/>
        </w:rPr>
        <w:t>及型号</w:t>
      </w:r>
    </w:p>
    <w:p w14:paraId="39BA1260">
      <w:pPr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t xml:space="preserve">品牌：  </w:t>
      </w:r>
      <w:r>
        <w:rPr>
          <w:rFonts w:hint="eastAsia" w:ascii="微软雅黑" w:hAnsi="微软雅黑" w:eastAsia="微软雅黑" w:cs="微软雅黑"/>
          <w:lang w:val="en-US" w:eastAsia="zh-CN"/>
        </w:rPr>
        <w:t>蓝海卓越</w:t>
      </w:r>
    </w:p>
    <w:p w14:paraId="38C5C025">
      <w:pPr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型号：</w:t>
      </w:r>
      <w:r>
        <w:rPr>
          <w:rFonts w:hint="eastAsia" w:ascii="微软雅黑" w:hAnsi="微软雅黑" w:eastAsia="微软雅黑" w:cs="微软雅黑"/>
          <w:lang w:val="en-US" w:eastAsia="zh-CN"/>
        </w:rPr>
        <w:t>NSAP-</w:t>
      </w:r>
      <w:r>
        <w:rPr>
          <w:rFonts w:hint="eastAsia" w:ascii="微软雅黑" w:hAnsi="微软雅黑" w:eastAsia="微软雅黑" w:cs="微软雅黑"/>
          <w:lang w:eastAsia="zh-CN"/>
        </w:rPr>
        <w:t>FAP818</w:t>
      </w:r>
    </w:p>
    <w:p w14:paraId="7A7812FA">
      <w:pPr>
        <w:pStyle w:val="3"/>
        <w:numPr>
          <w:ilvl w:val="0"/>
          <w:numId w:val="1"/>
        </w:num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产品概述和特性</w:t>
      </w:r>
    </w:p>
    <w:p w14:paraId="6B7CF4A8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产品概述</w:t>
      </w:r>
    </w:p>
    <w:p w14:paraId="1D128643">
      <w:pPr>
        <w:ind w:left="0" w:leftChars="0" w:firstLine="0" w:firstLineChars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eastAsia="zh-CN"/>
        </w:rPr>
        <w:t>NSAP-FAP818</w:t>
      </w:r>
      <w:r>
        <w:rPr>
          <w:rFonts w:hint="eastAsia" w:ascii="微软雅黑" w:hAnsi="微软雅黑" w:eastAsia="微软雅黑" w:cs="微软雅黑"/>
        </w:rPr>
        <w:t>是一款高性能、高速率的室内型</w:t>
      </w:r>
      <w:r>
        <w:rPr>
          <w:rFonts w:hint="eastAsia" w:ascii="微软雅黑" w:hAnsi="微软雅黑" w:eastAsia="微软雅黑" w:cs="微软雅黑"/>
          <w:lang w:val="en-US" w:eastAsia="zh-CN"/>
        </w:rPr>
        <w:t>Wi-Fi6（AX3000）入</w:t>
      </w:r>
      <w:r>
        <w:rPr>
          <w:rFonts w:hint="eastAsia" w:ascii="微软雅黑" w:hAnsi="微软雅黑" w:eastAsia="微软雅黑" w:cs="微软雅黑"/>
        </w:rPr>
        <w:t>墙式面板AP</w:t>
      </w:r>
      <w:r>
        <w:rPr>
          <w:rFonts w:hint="eastAsia" w:ascii="微软雅黑" w:hAnsi="微软雅黑" w:eastAsia="微软雅黑" w:cs="微软雅黑"/>
          <w:lang w:eastAsia="zh-CN"/>
        </w:rPr>
        <w:t>，</w:t>
      </w:r>
      <w:r>
        <w:rPr>
          <w:rFonts w:hint="eastAsia" w:ascii="微软雅黑" w:hAnsi="微软雅黑" w:eastAsia="微软雅黑" w:cs="微软雅黑"/>
        </w:rPr>
        <w:t>2.4G</w:t>
      </w:r>
      <w:r>
        <w:rPr>
          <w:rFonts w:hint="eastAsia" w:ascii="微软雅黑" w:hAnsi="微软雅黑" w:eastAsia="微软雅黑" w:cs="微软雅黑"/>
          <w:lang w:val="en-US" w:eastAsia="zh-CN"/>
        </w:rPr>
        <w:t>Hz</w:t>
      </w:r>
      <w:r>
        <w:rPr>
          <w:rFonts w:hint="eastAsia" w:ascii="微软雅黑" w:hAnsi="微软雅黑" w:eastAsia="微软雅黑" w:cs="微软雅黑"/>
        </w:rPr>
        <w:t>和5.8GHz双频无线服务，提供更干净的无线环境，无线接入更稳定。</w:t>
      </w:r>
    </w:p>
    <w:p w14:paraId="1218FA3F">
      <w:pPr>
        <w:ind w:firstLine="444" w:firstLineChars="202"/>
        <w:rPr>
          <w:rFonts w:hint="eastAsia" w:ascii="微软雅黑" w:hAnsi="微软雅黑" w:eastAsia="微软雅黑" w:cs="微软雅黑"/>
          <w:bCs/>
          <w:sz w:val="22"/>
        </w:rPr>
      </w:pPr>
    </w:p>
    <w:p w14:paraId="74BCF2E9">
      <w:pPr>
        <w:pStyle w:val="13"/>
        <w:ind w:firstLine="0" w:firstLineChars="0"/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产品特性</w:t>
      </w:r>
    </w:p>
    <w:p w14:paraId="606B5826">
      <w:pPr>
        <w:pStyle w:val="13"/>
        <w:numPr>
          <w:ilvl w:val="0"/>
          <w:numId w:val="2"/>
        </w:numPr>
        <w:ind w:firstLineChars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支持</w:t>
      </w:r>
      <w:r>
        <w:rPr>
          <w:rFonts w:hint="eastAsia" w:ascii="微软雅黑" w:hAnsi="微软雅黑" w:eastAsia="微软雅黑" w:cs="微软雅黑"/>
        </w:rPr>
        <w:t>2.4GHz（</w:t>
      </w:r>
      <w:r>
        <w:rPr>
          <w:rFonts w:ascii="微软雅黑" w:hAnsi="微软雅黑" w:eastAsia="微软雅黑" w:cs="微软雅黑"/>
        </w:rPr>
        <w:t>574</w:t>
      </w:r>
      <w:r>
        <w:rPr>
          <w:rFonts w:hint="eastAsia" w:ascii="微软雅黑" w:hAnsi="微软雅黑" w:eastAsia="微软雅黑" w:cs="微软雅黑"/>
        </w:rPr>
        <w:t>Mbps）和5GHz（</w:t>
      </w:r>
      <w:r>
        <w:rPr>
          <w:rFonts w:ascii="微软雅黑" w:hAnsi="微软雅黑" w:eastAsia="微软雅黑" w:cs="微软雅黑"/>
        </w:rPr>
        <w:t>24</w:t>
      </w:r>
      <w:r>
        <w:rPr>
          <w:rFonts w:hint="eastAsia" w:ascii="微软雅黑" w:hAnsi="微软雅黑" w:eastAsia="微软雅黑" w:cs="微软雅黑"/>
        </w:rPr>
        <w:t>02Mbps）</w:t>
      </w:r>
      <w:r>
        <w:rPr>
          <w:rFonts w:hint="eastAsia" w:ascii="微软雅黑" w:hAnsi="微软雅黑" w:eastAsia="微软雅黑" w:cs="微软雅黑"/>
          <w:lang w:val="en-US" w:eastAsia="zh-CN"/>
        </w:rPr>
        <w:t>双频并发，</w:t>
      </w:r>
      <w:r>
        <w:rPr>
          <w:rFonts w:hint="eastAsia" w:ascii="微软雅黑" w:hAnsi="微软雅黑" w:eastAsia="微软雅黑" w:cs="微软雅黑"/>
        </w:rPr>
        <w:t>无线最大吞吐量</w:t>
      </w:r>
      <w:r>
        <w:rPr>
          <w:rFonts w:hint="eastAsia" w:ascii="微软雅黑" w:hAnsi="微软雅黑" w:eastAsia="微软雅黑" w:cs="微软雅黑"/>
          <w:lang w:val="en-US" w:eastAsia="zh-CN"/>
        </w:rPr>
        <w:t>近3Gbps</w:t>
      </w:r>
    </w:p>
    <w:p w14:paraId="2214A1A7">
      <w:pPr>
        <w:pStyle w:val="13"/>
        <w:numPr>
          <w:ilvl w:val="0"/>
          <w:numId w:val="2"/>
        </w:numPr>
        <w:ind w:firstLineChars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散热片采用表面特殊涂层处理，散热效果更加理想</w:t>
      </w:r>
    </w:p>
    <w:p w14:paraId="0C8A5AAA">
      <w:pPr>
        <w:pStyle w:val="13"/>
        <w:numPr>
          <w:ilvl w:val="0"/>
          <w:numId w:val="2"/>
        </w:numPr>
        <w:ind w:firstLineChars="0"/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支持</w:t>
      </w:r>
      <w:r>
        <w:rPr>
          <w:rFonts w:hint="eastAsia" w:ascii="微软雅黑" w:hAnsi="微软雅黑" w:eastAsia="微软雅黑" w:cs="微软雅黑"/>
          <w:lang w:val="en-US" w:eastAsia="zh-CN"/>
        </w:rPr>
        <w:t>IEEE802.3af标准48V PoE供电</w:t>
      </w:r>
    </w:p>
    <w:p w14:paraId="7448BE5A">
      <w:pPr>
        <w:pStyle w:val="13"/>
        <w:numPr>
          <w:ilvl w:val="0"/>
          <w:numId w:val="2"/>
        </w:numPr>
        <w:ind w:firstLineChars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墙外厚度仅有8mm，与主流开关一致</w:t>
      </w:r>
    </w:p>
    <w:p w14:paraId="32C4DAD0">
      <w:pPr>
        <w:pStyle w:val="13"/>
        <w:numPr>
          <w:ilvl w:val="0"/>
          <w:numId w:val="2"/>
        </w:numPr>
        <w:ind w:firstLineChars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支持更换多种颜色上盖</w:t>
      </w:r>
    </w:p>
    <w:p w14:paraId="47ED2E8B">
      <w:pPr>
        <w:pStyle w:val="13"/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</w:p>
    <w:p w14:paraId="6E44EA0D">
      <w:pPr>
        <w:pStyle w:val="3"/>
        <w:numPr>
          <w:ilvl w:val="0"/>
          <w:numId w:val="1"/>
        </w:num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技术参数</w:t>
      </w:r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23"/>
        <w:gridCol w:w="2042"/>
        <w:gridCol w:w="1172"/>
        <w:gridCol w:w="1750"/>
        <w:gridCol w:w="1312"/>
        <w:gridCol w:w="2040"/>
      </w:tblGrid>
      <w:tr w14:paraId="2FB61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5000" w:type="pct"/>
            <w:gridSpan w:val="6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bottom"/>
          </w:tcPr>
          <w:p w14:paraId="64D3E2F1">
            <w:pPr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pacing w:val="20"/>
                <w:kern w:val="0"/>
                <w:sz w:val="16"/>
                <w:szCs w:val="16"/>
              </w:rPr>
              <w:t>规格参数</w:t>
            </w:r>
          </w:p>
        </w:tc>
      </w:tr>
      <w:tr w14:paraId="518D0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7E56E10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产品型号</w:t>
            </w:r>
          </w:p>
        </w:tc>
        <w:tc>
          <w:tcPr>
            <w:tcW w:w="4100" w:type="pct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7BC6575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eastAsia="zh-CN"/>
              </w:rPr>
              <w:t>NSAP-FAP818</w:t>
            </w:r>
          </w:p>
        </w:tc>
      </w:tr>
      <w:tr w14:paraId="13175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A4EBE1C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 xml:space="preserve">CPU </w:t>
            </w:r>
          </w:p>
        </w:tc>
        <w:tc>
          <w:tcPr>
            <w:tcW w:w="4100" w:type="pct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9E00B1F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MT7981B+MT7976CN+RTL8211FS</w:t>
            </w:r>
          </w:p>
        </w:tc>
      </w:tr>
      <w:tr w14:paraId="1F94D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1FDDA4B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Flash</w:t>
            </w:r>
          </w:p>
        </w:tc>
        <w:tc>
          <w:tcPr>
            <w:tcW w:w="4100" w:type="pct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2AC1B02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NOR 16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MB</w:t>
            </w:r>
          </w:p>
        </w:tc>
      </w:tr>
      <w:tr w14:paraId="294A7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B50E164">
            <w:pP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DDR3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L</w:t>
            </w:r>
          </w:p>
        </w:tc>
        <w:tc>
          <w:tcPr>
            <w:tcW w:w="4100" w:type="pct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8E3769E">
            <w:pPr>
              <w:keepLines/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256MB</w:t>
            </w:r>
          </w:p>
        </w:tc>
      </w:tr>
      <w:tr w14:paraId="67D53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973404B">
            <w:pPr>
              <w:jc w:val="left"/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天线</w:t>
            </w:r>
          </w:p>
        </w:tc>
        <w:tc>
          <w:tcPr>
            <w:tcW w:w="4100" w:type="pct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5765630">
            <w:pPr>
              <w:jc w:val="left"/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内置2条双频板载全向天线，天线增益：1.7dB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>i</w:t>
            </w:r>
          </w:p>
        </w:tc>
      </w:tr>
      <w:tr w14:paraId="21312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A273475">
            <w:pPr>
              <w:jc w:val="left"/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2.4G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Hz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工作频段</w:t>
            </w:r>
          </w:p>
        </w:tc>
        <w:tc>
          <w:tcPr>
            <w:tcW w:w="4100" w:type="pct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D145C99">
            <w:pPr>
              <w:jc w:val="left"/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2.4GHz ~ 2.48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>35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GHz</w:t>
            </w:r>
          </w:p>
        </w:tc>
      </w:tr>
      <w:tr w14:paraId="1DC90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607997E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2.4G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Hz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 xml:space="preserve"> WIFI传输协议</w:t>
            </w:r>
          </w:p>
        </w:tc>
        <w:tc>
          <w:tcPr>
            <w:tcW w:w="4100" w:type="pct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C98678B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802.11 b / g / n /ax</w:t>
            </w:r>
          </w:p>
        </w:tc>
      </w:tr>
      <w:tr w14:paraId="4ACB0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340338F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5G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Hz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工作频段</w:t>
            </w:r>
          </w:p>
        </w:tc>
        <w:tc>
          <w:tcPr>
            <w:tcW w:w="4100" w:type="pct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106BE9B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5.150GHz～5.850GHz</w:t>
            </w:r>
          </w:p>
        </w:tc>
      </w:tr>
      <w:tr w14:paraId="5AA0A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99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A24B317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5G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Hz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 xml:space="preserve"> WIFI传输协议</w:t>
            </w:r>
          </w:p>
        </w:tc>
        <w:tc>
          <w:tcPr>
            <w:tcW w:w="4100" w:type="pct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CF769C0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802.11 a / n / ac /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ax</w:t>
            </w:r>
          </w:p>
        </w:tc>
      </w:tr>
      <w:tr w14:paraId="43159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1894A38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最高速率</w:t>
            </w:r>
          </w:p>
        </w:tc>
        <w:tc>
          <w:tcPr>
            <w:tcW w:w="4100" w:type="pct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AF1389B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2.4G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>Hz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 xml:space="preserve"> 最高提供 574Mbps 的接入速率，5G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>Hz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 xml:space="preserve"> 最高提供 2402Mbps 的接入速率</w:t>
            </w:r>
          </w:p>
        </w:tc>
      </w:tr>
      <w:tr w14:paraId="6954C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DA55D22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最大支持无线接入</w:t>
            </w:r>
          </w:p>
        </w:tc>
        <w:tc>
          <w:tcPr>
            <w:tcW w:w="4100" w:type="pct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BF2B69F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128</w:t>
            </w:r>
          </w:p>
        </w:tc>
      </w:tr>
      <w:tr w14:paraId="552C4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vMerge w:val="restar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A7E2C06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2.4G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Hz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无线功率</w:t>
            </w:r>
          </w:p>
        </w:tc>
        <w:tc>
          <w:tcPr>
            <w:tcW w:w="1007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56BA05F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802.11b</w:t>
            </w:r>
          </w:p>
        </w:tc>
        <w:tc>
          <w:tcPr>
            <w:tcW w:w="578" w:type="pct"/>
            <w:shd w:val="clear" w:color="auto" w:fill="FFFFFF"/>
            <w:vAlign w:val="center"/>
          </w:tcPr>
          <w:p w14:paraId="2CF42D36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11M</w:t>
            </w:r>
          </w:p>
        </w:tc>
        <w:tc>
          <w:tcPr>
            <w:tcW w:w="863" w:type="pct"/>
            <w:shd w:val="clear" w:color="auto" w:fill="FFFFFF"/>
            <w:vAlign w:val="center"/>
          </w:tcPr>
          <w:p w14:paraId="2E773C25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23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2F4B34E1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1M</w:t>
            </w:r>
          </w:p>
        </w:tc>
        <w:tc>
          <w:tcPr>
            <w:tcW w:w="1005" w:type="pct"/>
            <w:shd w:val="clear" w:color="auto" w:fill="FFFFFF"/>
            <w:vAlign w:val="center"/>
          </w:tcPr>
          <w:p w14:paraId="7338629E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23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</w:tr>
      <w:tr w14:paraId="3B7E1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99" w:type="pct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DCC7BD1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7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8B6C410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802.11g</w:t>
            </w:r>
          </w:p>
        </w:tc>
        <w:tc>
          <w:tcPr>
            <w:tcW w:w="578" w:type="pct"/>
            <w:shd w:val="clear" w:color="auto" w:fill="FFFFFF"/>
            <w:vAlign w:val="center"/>
          </w:tcPr>
          <w:p w14:paraId="268C6A10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54M</w:t>
            </w:r>
          </w:p>
        </w:tc>
        <w:tc>
          <w:tcPr>
            <w:tcW w:w="863" w:type="pct"/>
            <w:shd w:val="clear" w:color="auto" w:fill="FFFFFF"/>
            <w:vAlign w:val="center"/>
          </w:tcPr>
          <w:p w14:paraId="73CDAFE4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20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34E1B3FE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6M</w:t>
            </w:r>
          </w:p>
        </w:tc>
        <w:tc>
          <w:tcPr>
            <w:tcW w:w="1005" w:type="pct"/>
            <w:shd w:val="clear" w:color="auto" w:fill="FFFFFF"/>
            <w:vAlign w:val="center"/>
          </w:tcPr>
          <w:p w14:paraId="51C2DBFB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22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</w:tr>
      <w:tr w14:paraId="3EA33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FF8A079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7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0313FFD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802.11n HT20</w:t>
            </w:r>
          </w:p>
        </w:tc>
        <w:tc>
          <w:tcPr>
            <w:tcW w:w="578" w:type="pct"/>
            <w:shd w:val="clear" w:color="auto" w:fill="FFFFFF"/>
            <w:vAlign w:val="center"/>
          </w:tcPr>
          <w:p w14:paraId="6C709477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MCS7</w:t>
            </w:r>
          </w:p>
        </w:tc>
        <w:tc>
          <w:tcPr>
            <w:tcW w:w="863" w:type="pct"/>
            <w:shd w:val="clear" w:color="auto" w:fill="FFFFFF"/>
            <w:vAlign w:val="center"/>
          </w:tcPr>
          <w:p w14:paraId="35FC84FA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1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8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.5±2dBm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33864C74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005" w:type="pct"/>
            <w:shd w:val="clear" w:color="auto" w:fill="FFFFFF"/>
            <w:vAlign w:val="center"/>
          </w:tcPr>
          <w:p w14:paraId="422FCB9E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20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.5±2dBm</w:t>
            </w:r>
          </w:p>
        </w:tc>
      </w:tr>
      <w:tr w14:paraId="33C04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7BC2FFE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7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989DA0C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802.11n HT40</w:t>
            </w:r>
          </w:p>
        </w:tc>
        <w:tc>
          <w:tcPr>
            <w:tcW w:w="578" w:type="pct"/>
            <w:shd w:val="clear" w:color="auto" w:fill="FFFFFF"/>
            <w:vAlign w:val="center"/>
          </w:tcPr>
          <w:p w14:paraId="287ECFBC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MCS7</w:t>
            </w:r>
          </w:p>
        </w:tc>
        <w:tc>
          <w:tcPr>
            <w:tcW w:w="863" w:type="pct"/>
            <w:shd w:val="clear" w:color="auto" w:fill="FFFFFF"/>
            <w:vAlign w:val="center"/>
          </w:tcPr>
          <w:p w14:paraId="23F41CD1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1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8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.5±2dBm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67023645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005" w:type="pct"/>
            <w:shd w:val="clear" w:color="auto" w:fill="FFFFFF"/>
            <w:vAlign w:val="center"/>
          </w:tcPr>
          <w:p w14:paraId="5AE8E5AF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20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.5±2dBm</w:t>
            </w:r>
          </w:p>
        </w:tc>
      </w:tr>
      <w:tr w14:paraId="34C07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169B9A5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7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CB0FE8F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802.11ax HT20</w:t>
            </w:r>
          </w:p>
        </w:tc>
        <w:tc>
          <w:tcPr>
            <w:tcW w:w="578" w:type="pct"/>
            <w:shd w:val="clear" w:color="auto" w:fill="FFFFFF"/>
            <w:vAlign w:val="center"/>
          </w:tcPr>
          <w:p w14:paraId="4638EE47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MCS11</w:t>
            </w:r>
          </w:p>
        </w:tc>
        <w:tc>
          <w:tcPr>
            <w:tcW w:w="863" w:type="pct"/>
            <w:shd w:val="clear" w:color="auto" w:fill="FFFFFF"/>
            <w:vAlign w:val="center"/>
          </w:tcPr>
          <w:p w14:paraId="2D498DDF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17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29824FFE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005" w:type="pct"/>
            <w:shd w:val="clear" w:color="auto" w:fill="FFFFFF"/>
            <w:vAlign w:val="center"/>
          </w:tcPr>
          <w:p w14:paraId="3CB7EED1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20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.5±2dBm</w:t>
            </w:r>
          </w:p>
        </w:tc>
      </w:tr>
      <w:tr w14:paraId="4444C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F3D2167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7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189403B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802.11ax HT40</w:t>
            </w:r>
          </w:p>
        </w:tc>
        <w:tc>
          <w:tcPr>
            <w:tcW w:w="578" w:type="pct"/>
            <w:shd w:val="clear" w:color="auto" w:fill="FFFFFF"/>
            <w:vAlign w:val="center"/>
          </w:tcPr>
          <w:p w14:paraId="3A0C6F94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MCS11</w:t>
            </w:r>
          </w:p>
        </w:tc>
        <w:tc>
          <w:tcPr>
            <w:tcW w:w="863" w:type="pct"/>
            <w:shd w:val="clear" w:color="auto" w:fill="FFFFFF"/>
            <w:vAlign w:val="center"/>
          </w:tcPr>
          <w:p w14:paraId="2CE0B4A5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17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4CE7A0A7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005" w:type="pct"/>
            <w:shd w:val="clear" w:color="auto" w:fill="FFFFFF"/>
            <w:vAlign w:val="center"/>
          </w:tcPr>
          <w:p w14:paraId="632F8442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20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.5±2dBm</w:t>
            </w:r>
          </w:p>
        </w:tc>
      </w:tr>
      <w:tr w14:paraId="5A8E7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vMerge w:val="restar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21607CA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5G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Hz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无线功率</w:t>
            </w:r>
          </w:p>
        </w:tc>
        <w:tc>
          <w:tcPr>
            <w:tcW w:w="1007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235C3C6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802.11a</w:t>
            </w:r>
          </w:p>
        </w:tc>
        <w:tc>
          <w:tcPr>
            <w:tcW w:w="578" w:type="pct"/>
            <w:shd w:val="clear" w:color="auto" w:fill="FFFFFF"/>
            <w:vAlign w:val="center"/>
          </w:tcPr>
          <w:p w14:paraId="73A45247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54M</w:t>
            </w:r>
          </w:p>
        </w:tc>
        <w:tc>
          <w:tcPr>
            <w:tcW w:w="863" w:type="pct"/>
            <w:shd w:val="clear" w:color="auto" w:fill="FFFFFF"/>
            <w:vAlign w:val="center"/>
          </w:tcPr>
          <w:p w14:paraId="01F55559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±2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3BD7EC02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05" w:type="pct"/>
            <w:shd w:val="clear" w:color="auto" w:fill="FFFFFF"/>
            <w:vAlign w:val="center"/>
          </w:tcPr>
          <w:p w14:paraId="6585D6CD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.5±2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24A50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5AB0530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7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CF2BD08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802.11n HT20</w:t>
            </w:r>
          </w:p>
        </w:tc>
        <w:tc>
          <w:tcPr>
            <w:tcW w:w="578" w:type="pct"/>
            <w:shd w:val="clear" w:color="auto" w:fill="FFFFFF"/>
            <w:vAlign w:val="center"/>
          </w:tcPr>
          <w:p w14:paraId="774AB764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MCS7</w:t>
            </w:r>
          </w:p>
        </w:tc>
        <w:tc>
          <w:tcPr>
            <w:tcW w:w="863" w:type="pct"/>
            <w:shd w:val="clear" w:color="auto" w:fill="FFFFFF"/>
            <w:vAlign w:val="center"/>
          </w:tcPr>
          <w:p w14:paraId="086A6F38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±2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76395C6E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MCS0</w:t>
            </w:r>
          </w:p>
        </w:tc>
        <w:tc>
          <w:tcPr>
            <w:tcW w:w="1005" w:type="pct"/>
            <w:shd w:val="clear" w:color="auto" w:fill="FFFFFF"/>
            <w:vAlign w:val="center"/>
          </w:tcPr>
          <w:p w14:paraId="119BE4CB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±2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2765E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A9FFA82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7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65A4F15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802.11n HT40</w:t>
            </w:r>
          </w:p>
        </w:tc>
        <w:tc>
          <w:tcPr>
            <w:tcW w:w="578" w:type="pct"/>
            <w:shd w:val="clear" w:color="auto" w:fill="FFFFFF"/>
            <w:vAlign w:val="center"/>
          </w:tcPr>
          <w:p w14:paraId="219883CA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MCS7</w:t>
            </w:r>
          </w:p>
        </w:tc>
        <w:tc>
          <w:tcPr>
            <w:tcW w:w="863" w:type="pct"/>
            <w:shd w:val="clear" w:color="auto" w:fill="FFFFFF"/>
            <w:vAlign w:val="center"/>
          </w:tcPr>
          <w:p w14:paraId="7304A7D5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±2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14A79336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MCS0</w:t>
            </w:r>
          </w:p>
        </w:tc>
        <w:tc>
          <w:tcPr>
            <w:tcW w:w="1005" w:type="pct"/>
            <w:shd w:val="clear" w:color="auto" w:fill="FFFFFF"/>
            <w:vAlign w:val="center"/>
          </w:tcPr>
          <w:p w14:paraId="7BC749C4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±2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33C2A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C094F52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7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C34B5E2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802.11ac HT20</w:t>
            </w:r>
          </w:p>
        </w:tc>
        <w:tc>
          <w:tcPr>
            <w:tcW w:w="578" w:type="pct"/>
            <w:shd w:val="clear" w:color="auto" w:fill="FFFFFF"/>
            <w:vAlign w:val="center"/>
          </w:tcPr>
          <w:p w14:paraId="6D3288AC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863" w:type="pct"/>
            <w:shd w:val="clear" w:color="auto" w:fill="FFFFFF"/>
            <w:vAlign w:val="center"/>
          </w:tcPr>
          <w:p w14:paraId="46B22C10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.5±2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3C514C23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MCS0</w:t>
            </w:r>
          </w:p>
        </w:tc>
        <w:tc>
          <w:tcPr>
            <w:tcW w:w="1005" w:type="pct"/>
            <w:shd w:val="clear" w:color="auto" w:fill="FFFFFF"/>
            <w:vAlign w:val="center"/>
          </w:tcPr>
          <w:p w14:paraId="15E2AAE4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±2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2A845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99" w:type="pct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E97CA78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7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03F4838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802.11ac HT40</w:t>
            </w:r>
          </w:p>
        </w:tc>
        <w:tc>
          <w:tcPr>
            <w:tcW w:w="578" w:type="pct"/>
            <w:shd w:val="clear" w:color="auto" w:fill="FFFFFF"/>
            <w:vAlign w:val="center"/>
          </w:tcPr>
          <w:p w14:paraId="06C25208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863" w:type="pct"/>
            <w:shd w:val="clear" w:color="auto" w:fill="FFFFFF"/>
            <w:vAlign w:val="center"/>
          </w:tcPr>
          <w:p w14:paraId="67D1AD88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.5±2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71FB362F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MCS0</w:t>
            </w:r>
          </w:p>
        </w:tc>
        <w:tc>
          <w:tcPr>
            <w:tcW w:w="1005" w:type="pct"/>
            <w:shd w:val="clear" w:color="auto" w:fill="FFFFFF"/>
            <w:vAlign w:val="center"/>
          </w:tcPr>
          <w:p w14:paraId="4D5AABF9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20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</w:tr>
      <w:tr w14:paraId="3DB21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1DFA48E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7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BB8B32D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802.11ac HT80</w:t>
            </w:r>
          </w:p>
        </w:tc>
        <w:tc>
          <w:tcPr>
            <w:tcW w:w="578" w:type="pct"/>
            <w:shd w:val="clear" w:color="auto" w:fill="FFFFFF"/>
            <w:vAlign w:val="center"/>
          </w:tcPr>
          <w:p w14:paraId="27BEAC27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MCS9</w:t>
            </w:r>
          </w:p>
        </w:tc>
        <w:tc>
          <w:tcPr>
            <w:tcW w:w="863" w:type="pct"/>
            <w:shd w:val="clear" w:color="auto" w:fill="FFFFFF"/>
            <w:vAlign w:val="center"/>
          </w:tcPr>
          <w:p w14:paraId="58DF0FBC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±2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006B88A6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MCS0</w:t>
            </w:r>
          </w:p>
        </w:tc>
        <w:tc>
          <w:tcPr>
            <w:tcW w:w="1005" w:type="pct"/>
            <w:shd w:val="clear" w:color="auto" w:fill="FFFFFF"/>
            <w:vAlign w:val="center"/>
          </w:tcPr>
          <w:p w14:paraId="38660A9E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19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.5±2dBm</w:t>
            </w:r>
          </w:p>
        </w:tc>
      </w:tr>
      <w:tr w14:paraId="2D415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F08947C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7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7B20BD3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802.11ax HT20</w:t>
            </w:r>
          </w:p>
        </w:tc>
        <w:tc>
          <w:tcPr>
            <w:tcW w:w="578" w:type="pct"/>
            <w:shd w:val="clear" w:color="auto" w:fill="FFFFFF"/>
            <w:vAlign w:val="center"/>
          </w:tcPr>
          <w:p w14:paraId="458DFE8E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MCS11</w:t>
            </w:r>
          </w:p>
        </w:tc>
        <w:tc>
          <w:tcPr>
            <w:tcW w:w="863" w:type="pct"/>
            <w:shd w:val="clear" w:color="auto" w:fill="FFFFFF"/>
            <w:vAlign w:val="center"/>
          </w:tcPr>
          <w:p w14:paraId="27BC8748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.5±2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0EBFC715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MCS0</w:t>
            </w:r>
          </w:p>
        </w:tc>
        <w:tc>
          <w:tcPr>
            <w:tcW w:w="1005" w:type="pct"/>
            <w:shd w:val="clear" w:color="auto" w:fill="FFFFFF"/>
            <w:vAlign w:val="center"/>
          </w:tcPr>
          <w:p w14:paraId="32A685B2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±2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3117F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7577118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7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BADE72F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802.11ax HT40</w:t>
            </w:r>
          </w:p>
        </w:tc>
        <w:tc>
          <w:tcPr>
            <w:tcW w:w="578" w:type="pct"/>
            <w:shd w:val="clear" w:color="auto" w:fill="FFFFFF"/>
            <w:vAlign w:val="center"/>
          </w:tcPr>
          <w:p w14:paraId="1A4BE397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MCS11</w:t>
            </w:r>
          </w:p>
        </w:tc>
        <w:tc>
          <w:tcPr>
            <w:tcW w:w="863" w:type="pct"/>
            <w:shd w:val="clear" w:color="auto" w:fill="FFFFFF"/>
            <w:vAlign w:val="center"/>
          </w:tcPr>
          <w:p w14:paraId="22632224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.5±2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5AD2ED18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MCS0</w:t>
            </w:r>
          </w:p>
        </w:tc>
        <w:tc>
          <w:tcPr>
            <w:tcW w:w="1005" w:type="pct"/>
            <w:shd w:val="clear" w:color="auto" w:fill="FFFFFF"/>
            <w:vAlign w:val="center"/>
          </w:tcPr>
          <w:p w14:paraId="1E0C5712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±2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21084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577D6B8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7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1753ADF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802.11ax HT80</w:t>
            </w:r>
          </w:p>
        </w:tc>
        <w:tc>
          <w:tcPr>
            <w:tcW w:w="578" w:type="pct"/>
            <w:shd w:val="clear" w:color="auto" w:fill="FFFFFF"/>
            <w:vAlign w:val="center"/>
          </w:tcPr>
          <w:p w14:paraId="59603163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MCS11</w:t>
            </w:r>
          </w:p>
        </w:tc>
        <w:tc>
          <w:tcPr>
            <w:tcW w:w="863" w:type="pct"/>
            <w:shd w:val="clear" w:color="auto" w:fill="FFFFFF"/>
            <w:vAlign w:val="center"/>
          </w:tcPr>
          <w:p w14:paraId="5A537B87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±2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4FB6DEB5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MCS0</w:t>
            </w:r>
          </w:p>
        </w:tc>
        <w:tc>
          <w:tcPr>
            <w:tcW w:w="1005" w:type="pct"/>
            <w:shd w:val="clear" w:color="auto" w:fill="FFFFFF"/>
            <w:vAlign w:val="center"/>
          </w:tcPr>
          <w:p w14:paraId="358A987A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.5±2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6A45D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5C5C79B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7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F87564F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802.11ax HT</w:t>
            </w:r>
            <w:r>
              <w:rPr>
                <w:rFonts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16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0</w:t>
            </w:r>
          </w:p>
        </w:tc>
        <w:tc>
          <w:tcPr>
            <w:tcW w:w="578" w:type="pct"/>
            <w:shd w:val="clear" w:color="auto" w:fill="FFFFFF"/>
            <w:vAlign w:val="center"/>
          </w:tcPr>
          <w:p w14:paraId="2606D5BD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MCS11</w:t>
            </w:r>
          </w:p>
        </w:tc>
        <w:tc>
          <w:tcPr>
            <w:tcW w:w="863" w:type="pct"/>
            <w:shd w:val="clear" w:color="auto" w:fill="FFFFFF"/>
            <w:vAlign w:val="center"/>
          </w:tcPr>
          <w:p w14:paraId="6F42809C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1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4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.5±2dBm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654CCF6A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005" w:type="pct"/>
            <w:shd w:val="clear" w:color="auto" w:fill="FFFFFF"/>
            <w:vAlign w:val="center"/>
          </w:tcPr>
          <w:p w14:paraId="4EBE0154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18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</w:tr>
      <w:tr w14:paraId="6606A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vMerge w:val="restar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5147484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2.4G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Hz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接收灵敏度</w:t>
            </w:r>
          </w:p>
        </w:tc>
        <w:tc>
          <w:tcPr>
            <w:tcW w:w="1007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CC6A100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802.11b</w:t>
            </w:r>
          </w:p>
        </w:tc>
        <w:tc>
          <w:tcPr>
            <w:tcW w:w="578" w:type="pct"/>
            <w:shd w:val="clear" w:color="auto" w:fill="FFFFFF"/>
            <w:vAlign w:val="center"/>
          </w:tcPr>
          <w:p w14:paraId="7B1B6DEA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11M</w:t>
            </w:r>
          </w:p>
        </w:tc>
        <w:tc>
          <w:tcPr>
            <w:tcW w:w="863" w:type="pct"/>
            <w:shd w:val="clear" w:color="auto" w:fill="FFFFFF"/>
            <w:vAlign w:val="center"/>
          </w:tcPr>
          <w:p w14:paraId="66549FF1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5788DD28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1M</w:t>
            </w:r>
          </w:p>
        </w:tc>
        <w:tc>
          <w:tcPr>
            <w:tcW w:w="1005" w:type="pct"/>
            <w:shd w:val="clear" w:color="auto" w:fill="FFFFFF"/>
            <w:vAlign w:val="center"/>
          </w:tcPr>
          <w:p w14:paraId="389923FE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30D9B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8345DA3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7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BF9118D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802.11g</w:t>
            </w:r>
          </w:p>
        </w:tc>
        <w:tc>
          <w:tcPr>
            <w:tcW w:w="578" w:type="pct"/>
            <w:shd w:val="clear" w:color="auto" w:fill="FFFFFF"/>
            <w:vAlign w:val="center"/>
          </w:tcPr>
          <w:p w14:paraId="1D23382C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54M</w:t>
            </w:r>
          </w:p>
        </w:tc>
        <w:tc>
          <w:tcPr>
            <w:tcW w:w="863" w:type="pct"/>
            <w:shd w:val="clear" w:color="auto" w:fill="FFFFFF"/>
            <w:vAlign w:val="center"/>
          </w:tcPr>
          <w:p w14:paraId="6B2EC3D4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7C1B7FAB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05" w:type="pct"/>
            <w:shd w:val="clear" w:color="auto" w:fill="FFFFFF"/>
            <w:vAlign w:val="center"/>
          </w:tcPr>
          <w:p w14:paraId="0D17385B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87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7A64F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CFFCA55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7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6789694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802.11n HT20</w:t>
            </w:r>
          </w:p>
        </w:tc>
        <w:tc>
          <w:tcPr>
            <w:tcW w:w="578" w:type="pct"/>
            <w:shd w:val="clear" w:color="auto" w:fill="FFFFFF"/>
            <w:vAlign w:val="center"/>
          </w:tcPr>
          <w:p w14:paraId="49273940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MCS7</w:t>
            </w:r>
          </w:p>
        </w:tc>
        <w:tc>
          <w:tcPr>
            <w:tcW w:w="863" w:type="pct"/>
            <w:shd w:val="clear" w:color="auto" w:fill="FFFFFF"/>
            <w:vAlign w:val="center"/>
          </w:tcPr>
          <w:p w14:paraId="2CB81E08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-6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0883BA55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MCS0</w:t>
            </w:r>
          </w:p>
        </w:tc>
        <w:tc>
          <w:tcPr>
            <w:tcW w:w="1005" w:type="pct"/>
            <w:shd w:val="clear" w:color="auto" w:fill="FFFFFF"/>
            <w:vAlign w:val="center"/>
          </w:tcPr>
          <w:p w14:paraId="08654657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-8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63091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5E81E58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7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A3E2B95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802.11n HT40</w:t>
            </w:r>
          </w:p>
        </w:tc>
        <w:tc>
          <w:tcPr>
            <w:tcW w:w="578" w:type="pct"/>
            <w:shd w:val="clear" w:color="auto" w:fill="FFFFFF"/>
            <w:vAlign w:val="center"/>
          </w:tcPr>
          <w:p w14:paraId="00A1F79B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MCS7</w:t>
            </w:r>
          </w:p>
        </w:tc>
        <w:tc>
          <w:tcPr>
            <w:tcW w:w="863" w:type="pct"/>
            <w:shd w:val="clear" w:color="auto" w:fill="FFFFFF"/>
            <w:vAlign w:val="center"/>
          </w:tcPr>
          <w:p w14:paraId="6369DFA1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-6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50275ECC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MCS0</w:t>
            </w:r>
          </w:p>
        </w:tc>
        <w:tc>
          <w:tcPr>
            <w:tcW w:w="1005" w:type="pct"/>
            <w:shd w:val="clear" w:color="auto" w:fill="FFFFFF"/>
            <w:vAlign w:val="center"/>
          </w:tcPr>
          <w:p w14:paraId="7904B8FE">
            <w:pPr>
              <w:jc w:val="center"/>
              <w:rPr>
                <w:rFonts w:hint="eastAsia" w:ascii="微软雅黑" w:hAnsi="微软雅黑" w:eastAsia="微软雅黑" w:cs="宋体"/>
                <w:bCs/>
                <w:color w:val="FF0000"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-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84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2272C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AE75F18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7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937E321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802.11ax HT20</w:t>
            </w:r>
          </w:p>
        </w:tc>
        <w:tc>
          <w:tcPr>
            <w:tcW w:w="578" w:type="pct"/>
            <w:shd w:val="clear" w:color="auto" w:fill="FFFFFF"/>
            <w:vAlign w:val="center"/>
          </w:tcPr>
          <w:p w14:paraId="4011206F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MCS11</w:t>
            </w:r>
          </w:p>
        </w:tc>
        <w:tc>
          <w:tcPr>
            <w:tcW w:w="863" w:type="pct"/>
            <w:shd w:val="clear" w:color="auto" w:fill="FFFFFF"/>
            <w:vAlign w:val="center"/>
          </w:tcPr>
          <w:p w14:paraId="6C162C0C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-5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7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29A4AD84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MCS0</w:t>
            </w:r>
          </w:p>
        </w:tc>
        <w:tc>
          <w:tcPr>
            <w:tcW w:w="1005" w:type="pct"/>
            <w:shd w:val="clear" w:color="auto" w:fill="FFFFFF"/>
            <w:vAlign w:val="center"/>
          </w:tcPr>
          <w:p w14:paraId="2DA15CD3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-8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7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17EC8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7B560FF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7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456E875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802.11ax HT40</w:t>
            </w:r>
          </w:p>
        </w:tc>
        <w:tc>
          <w:tcPr>
            <w:tcW w:w="578" w:type="pct"/>
            <w:shd w:val="clear" w:color="auto" w:fill="FFFFFF"/>
            <w:vAlign w:val="center"/>
          </w:tcPr>
          <w:p w14:paraId="4520B7D4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MCS11</w:t>
            </w:r>
          </w:p>
        </w:tc>
        <w:tc>
          <w:tcPr>
            <w:tcW w:w="863" w:type="pct"/>
            <w:shd w:val="clear" w:color="auto" w:fill="FFFFFF"/>
            <w:vAlign w:val="center"/>
          </w:tcPr>
          <w:p w14:paraId="13392C71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-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54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136A9829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MCS0</w:t>
            </w:r>
          </w:p>
        </w:tc>
        <w:tc>
          <w:tcPr>
            <w:tcW w:w="1005" w:type="pct"/>
            <w:shd w:val="clear" w:color="auto" w:fill="FFFFFF"/>
            <w:vAlign w:val="center"/>
          </w:tcPr>
          <w:p w14:paraId="7B5C1DB4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-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84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253B0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vMerge w:val="restar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856447F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5G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Hz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接收灵敏度</w:t>
            </w:r>
          </w:p>
        </w:tc>
        <w:tc>
          <w:tcPr>
            <w:tcW w:w="1007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FA6E748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802.11a</w:t>
            </w:r>
          </w:p>
        </w:tc>
        <w:tc>
          <w:tcPr>
            <w:tcW w:w="578" w:type="pct"/>
            <w:shd w:val="clear" w:color="auto" w:fill="FFFFFF"/>
            <w:vAlign w:val="center"/>
          </w:tcPr>
          <w:p w14:paraId="0880FE57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54M</w:t>
            </w:r>
          </w:p>
        </w:tc>
        <w:tc>
          <w:tcPr>
            <w:tcW w:w="863" w:type="pct"/>
            <w:shd w:val="clear" w:color="auto" w:fill="FFFFFF"/>
            <w:vAlign w:val="center"/>
          </w:tcPr>
          <w:p w14:paraId="47EABFAB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-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70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0082C8E2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6M</w:t>
            </w:r>
          </w:p>
        </w:tc>
        <w:tc>
          <w:tcPr>
            <w:tcW w:w="1005" w:type="pct"/>
            <w:shd w:val="clear" w:color="auto" w:fill="FFFFFF"/>
            <w:vAlign w:val="center"/>
          </w:tcPr>
          <w:p w14:paraId="693DD257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-8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7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637BA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85C202B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7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936CE35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802.11n HT20</w:t>
            </w:r>
          </w:p>
        </w:tc>
        <w:tc>
          <w:tcPr>
            <w:tcW w:w="578" w:type="pct"/>
            <w:shd w:val="clear" w:color="auto" w:fill="FFFFFF"/>
            <w:vAlign w:val="center"/>
          </w:tcPr>
          <w:p w14:paraId="25D2F98E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MCS7</w:t>
            </w:r>
          </w:p>
        </w:tc>
        <w:tc>
          <w:tcPr>
            <w:tcW w:w="863" w:type="pct"/>
            <w:shd w:val="clear" w:color="auto" w:fill="FFFFFF"/>
            <w:vAlign w:val="center"/>
          </w:tcPr>
          <w:p w14:paraId="2BE27DE4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-6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9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536F2BA1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 xml:space="preserve">MCS0 </w:t>
            </w:r>
          </w:p>
        </w:tc>
        <w:tc>
          <w:tcPr>
            <w:tcW w:w="1005" w:type="pct"/>
            <w:shd w:val="clear" w:color="auto" w:fill="FFFFFF"/>
            <w:vAlign w:val="center"/>
          </w:tcPr>
          <w:p w14:paraId="64A9D36F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-8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7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50F67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5E37A89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7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F9B4B2C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802.11n HT40</w:t>
            </w:r>
          </w:p>
        </w:tc>
        <w:tc>
          <w:tcPr>
            <w:tcW w:w="578" w:type="pct"/>
            <w:shd w:val="clear" w:color="auto" w:fill="FFFFFF"/>
            <w:vAlign w:val="center"/>
          </w:tcPr>
          <w:p w14:paraId="37126F04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MCS7</w:t>
            </w:r>
          </w:p>
        </w:tc>
        <w:tc>
          <w:tcPr>
            <w:tcW w:w="863" w:type="pct"/>
            <w:shd w:val="clear" w:color="auto" w:fill="FFFFFF"/>
            <w:vAlign w:val="center"/>
          </w:tcPr>
          <w:p w14:paraId="497DC48C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-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66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1A742DD7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 xml:space="preserve">MCS0 </w:t>
            </w:r>
          </w:p>
        </w:tc>
        <w:tc>
          <w:tcPr>
            <w:tcW w:w="1005" w:type="pct"/>
            <w:shd w:val="clear" w:color="auto" w:fill="FFFFFF"/>
            <w:vAlign w:val="center"/>
          </w:tcPr>
          <w:p w14:paraId="1816F859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-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84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53CE3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39B296B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7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31A90E5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802.11ac HT20</w:t>
            </w:r>
          </w:p>
        </w:tc>
        <w:tc>
          <w:tcPr>
            <w:tcW w:w="578" w:type="pct"/>
            <w:shd w:val="clear" w:color="auto" w:fill="FFFFFF"/>
            <w:vAlign w:val="center"/>
          </w:tcPr>
          <w:p w14:paraId="563CF5A3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863" w:type="pct"/>
            <w:shd w:val="clear" w:color="auto" w:fill="FFFFFF"/>
            <w:vAlign w:val="center"/>
          </w:tcPr>
          <w:p w14:paraId="131554FE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64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5EAEAECD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 xml:space="preserve">MCS0 </w:t>
            </w:r>
          </w:p>
        </w:tc>
        <w:tc>
          <w:tcPr>
            <w:tcW w:w="1005" w:type="pct"/>
            <w:shd w:val="clear" w:color="auto" w:fill="FFFFFF"/>
            <w:vAlign w:val="center"/>
          </w:tcPr>
          <w:p w14:paraId="1C5766FF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-8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6F7DA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1CD79EC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7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523C3E6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802.11ac HT40</w:t>
            </w:r>
          </w:p>
        </w:tc>
        <w:tc>
          <w:tcPr>
            <w:tcW w:w="578" w:type="pct"/>
            <w:shd w:val="clear" w:color="auto" w:fill="FFFFFF"/>
            <w:vAlign w:val="center"/>
          </w:tcPr>
          <w:p w14:paraId="2CEB4CB0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</w:t>
            </w: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863" w:type="pct"/>
            <w:shd w:val="clear" w:color="auto" w:fill="FFFFFF"/>
            <w:vAlign w:val="center"/>
          </w:tcPr>
          <w:p w14:paraId="3E09B79A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-5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9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18AAB00D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MCS0</w:t>
            </w:r>
          </w:p>
        </w:tc>
        <w:tc>
          <w:tcPr>
            <w:tcW w:w="1005" w:type="pct"/>
            <w:shd w:val="clear" w:color="auto" w:fill="FFFFFF"/>
            <w:vAlign w:val="center"/>
          </w:tcPr>
          <w:p w14:paraId="757FC0A2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-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84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205AE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1ED5A7A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7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A1F06DE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802.11ac HT80</w:t>
            </w:r>
          </w:p>
        </w:tc>
        <w:tc>
          <w:tcPr>
            <w:tcW w:w="578" w:type="pct"/>
            <w:shd w:val="clear" w:color="auto" w:fill="FFFFFF"/>
            <w:vAlign w:val="center"/>
          </w:tcPr>
          <w:p w14:paraId="0DBB45E7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MCS9</w:t>
            </w:r>
          </w:p>
        </w:tc>
        <w:tc>
          <w:tcPr>
            <w:tcW w:w="863" w:type="pct"/>
            <w:shd w:val="clear" w:color="auto" w:fill="FFFFFF"/>
            <w:vAlign w:val="center"/>
          </w:tcPr>
          <w:p w14:paraId="012E207A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-5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5CAD7A9D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MCS0</w:t>
            </w:r>
          </w:p>
        </w:tc>
        <w:tc>
          <w:tcPr>
            <w:tcW w:w="1005" w:type="pct"/>
            <w:shd w:val="clear" w:color="auto" w:fill="FFFFFF"/>
            <w:vAlign w:val="center"/>
          </w:tcPr>
          <w:p w14:paraId="0B87D89B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-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80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042DA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B90228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7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2D6E32F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802.11ax HT20</w:t>
            </w:r>
          </w:p>
        </w:tc>
        <w:tc>
          <w:tcPr>
            <w:tcW w:w="578" w:type="pct"/>
            <w:shd w:val="clear" w:color="auto" w:fill="FFFFFF"/>
            <w:vAlign w:val="center"/>
          </w:tcPr>
          <w:p w14:paraId="635A9F83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MCS11</w:t>
            </w:r>
          </w:p>
        </w:tc>
        <w:tc>
          <w:tcPr>
            <w:tcW w:w="863" w:type="pct"/>
            <w:shd w:val="clear" w:color="auto" w:fill="FFFFFF"/>
            <w:vAlign w:val="center"/>
          </w:tcPr>
          <w:p w14:paraId="332035BD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-5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7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53EB1677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MCS0</w:t>
            </w:r>
          </w:p>
        </w:tc>
        <w:tc>
          <w:tcPr>
            <w:tcW w:w="1005" w:type="pct"/>
            <w:shd w:val="clear" w:color="auto" w:fill="FFFFFF"/>
            <w:vAlign w:val="center"/>
          </w:tcPr>
          <w:p w14:paraId="23D1BF82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-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87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63827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02726D4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7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485807F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802.11ax HT40</w:t>
            </w:r>
          </w:p>
        </w:tc>
        <w:tc>
          <w:tcPr>
            <w:tcW w:w="578" w:type="pct"/>
            <w:shd w:val="clear" w:color="auto" w:fill="FFFFFF"/>
            <w:vAlign w:val="center"/>
          </w:tcPr>
          <w:p w14:paraId="42EEB8BE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MCS11</w:t>
            </w:r>
          </w:p>
        </w:tc>
        <w:tc>
          <w:tcPr>
            <w:tcW w:w="863" w:type="pct"/>
            <w:shd w:val="clear" w:color="auto" w:fill="FFFFFF"/>
            <w:vAlign w:val="center"/>
          </w:tcPr>
          <w:p w14:paraId="433DD979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-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54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189AAC3D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MCS0</w:t>
            </w:r>
          </w:p>
        </w:tc>
        <w:tc>
          <w:tcPr>
            <w:tcW w:w="1005" w:type="pct"/>
            <w:shd w:val="clear" w:color="auto" w:fill="FFFFFF"/>
            <w:vAlign w:val="center"/>
          </w:tcPr>
          <w:p w14:paraId="274734D9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-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84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73EDA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98493EE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7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6EABCDC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802.11ax HT80</w:t>
            </w:r>
          </w:p>
        </w:tc>
        <w:tc>
          <w:tcPr>
            <w:tcW w:w="578" w:type="pct"/>
            <w:shd w:val="clear" w:color="auto" w:fill="FFFFFF"/>
            <w:vAlign w:val="center"/>
          </w:tcPr>
          <w:p w14:paraId="7438102F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MCS11</w:t>
            </w:r>
          </w:p>
        </w:tc>
        <w:tc>
          <w:tcPr>
            <w:tcW w:w="863" w:type="pct"/>
            <w:shd w:val="clear" w:color="auto" w:fill="FFFFFF"/>
            <w:vAlign w:val="center"/>
          </w:tcPr>
          <w:p w14:paraId="3E257CB6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-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51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42BF59EC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MCS0</w:t>
            </w:r>
          </w:p>
        </w:tc>
        <w:tc>
          <w:tcPr>
            <w:tcW w:w="1005" w:type="pct"/>
            <w:shd w:val="clear" w:color="auto" w:fill="FFFFFF"/>
            <w:vAlign w:val="center"/>
          </w:tcPr>
          <w:p w14:paraId="4F10651D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-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81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48586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917739C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7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53C430D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802.11ax HT</w:t>
            </w:r>
            <w:r>
              <w:rPr>
                <w:rFonts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16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0</w:t>
            </w:r>
          </w:p>
        </w:tc>
        <w:tc>
          <w:tcPr>
            <w:tcW w:w="578" w:type="pct"/>
            <w:shd w:val="clear" w:color="auto" w:fill="FFFFFF"/>
            <w:vAlign w:val="center"/>
          </w:tcPr>
          <w:p w14:paraId="0D6207AA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MCS11</w:t>
            </w:r>
          </w:p>
        </w:tc>
        <w:tc>
          <w:tcPr>
            <w:tcW w:w="863" w:type="pct"/>
            <w:shd w:val="clear" w:color="auto" w:fill="FFFFFF"/>
            <w:vAlign w:val="center"/>
          </w:tcPr>
          <w:p w14:paraId="26BC25D1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-4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8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244F7D18">
            <w:pPr>
              <w:jc w:val="center"/>
              <w:rPr>
                <w:rFonts w:hint="eastAsia" w:ascii="微软雅黑" w:hAnsi="微软雅黑" w:eastAsia="微软雅黑" w:cs="宋体"/>
                <w:bCs/>
                <w:color w:val="000000" w:themeColor="text1"/>
                <w:spacing w:val="20"/>
                <w:kern w:val="0"/>
                <w:sz w:val="16"/>
                <w:szCs w:val="1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005" w:type="pct"/>
            <w:shd w:val="clear" w:color="auto" w:fill="FFFFFF"/>
            <w:vAlign w:val="center"/>
          </w:tcPr>
          <w:p w14:paraId="6316DB10">
            <w:pPr>
              <w:jc w:val="center"/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-7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  <w:lang w:val="en-US" w:eastAsia="zh-CN"/>
              </w:rPr>
              <w:t>8</w:t>
            </w:r>
            <w:r>
              <w:rPr>
                <w:rFonts w:hint="eastAsia" w:ascii="微软雅黑" w:hAnsi="微软雅黑" w:eastAsia="微软雅黑" w:cs="宋体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2049A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80A2B00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2.4G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Hz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 xml:space="preserve"> EVM</w:t>
            </w:r>
          </w:p>
        </w:tc>
        <w:tc>
          <w:tcPr>
            <w:tcW w:w="4100" w:type="pct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920898C">
            <w:pPr>
              <w:ind w:left="400" w:leftChars="0" w:hanging="400" w:hangingChars="200"/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802.11b: ≤-10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 xml:space="preserve"> dB；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802.11g: ≤-25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 xml:space="preserve"> dB；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802.11n: ≤-28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dB；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802.11ax: ≤-35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dB</w:t>
            </w:r>
          </w:p>
        </w:tc>
      </w:tr>
      <w:tr w14:paraId="78F11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449664D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5G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Hz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 xml:space="preserve"> EVM</w:t>
            </w:r>
          </w:p>
        </w:tc>
        <w:tc>
          <w:tcPr>
            <w:tcW w:w="4100" w:type="pct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EE66D04">
            <w:pPr>
              <w:ind w:left="1400" w:leftChars="0" w:hanging="1400" w:hangingChars="700"/>
              <w:jc w:val="left"/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802.11a: ≤-25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 xml:space="preserve"> dB ；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802.11n: ≤-28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 xml:space="preserve"> dB ；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802.11ac: ≤-32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dB;  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802.11ax: ≤-35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dB</w:t>
            </w:r>
          </w:p>
        </w:tc>
      </w:tr>
      <w:tr w14:paraId="3C0EF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360002F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频偏（ppm）</w:t>
            </w:r>
          </w:p>
        </w:tc>
        <w:tc>
          <w:tcPr>
            <w:tcW w:w="4100" w:type="pct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4F3E7C3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±20ppm</w:t>
            </w:r>
          </w:p>
        </w:tc>
      </w:tr>
      <w:tr w14:paraId="6AAC4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45DC273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接口 (WAN)</w:t>
            </w:r>
          </w:p>
        </w:tc>
        <w:tc>
          <w:tcPr>
            <w:tcW w:w="8316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BF96BE0">
            <w:pPr>
              <w:jc w:val="left"/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1个10/100/1000Mbps自适应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 xml:space="preserve">RJ45 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WAN 口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支持PoE 48V 供电；</w:t>
            </w:r>
          </w:p>
        </w:tc>
      </w:tr>
      <w:tr w14:paraId="38E9D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F7CA814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接口（LAN）</w:t>
            </w:r>
          </w:p>
        </w:tc>
        <w:tc>
          <w:tcPr>
            <w:tcW w:w="8316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C4908F8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1个10/100/1000Mbps自适应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 xml:space="preserve">RJ45 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LAN 口</w:t>
            </w:r>
          </w:p>
        </w:tc>
      </w:tr>
      <w:tr w14:paraId="0CD1D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DBA27C6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外部按键</w:t>
            </w:r>
          </w:p>
        </w:tc>
        <w:tc>
          <w:tcPr>
            <w:tcW w:w="4100" w:type="pct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994CEE3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reset键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（长按6-10秒恢复出厂默认配置）</w:t>
            </w:r>
          </w:p>
        </w:tc>
      </w:tr>
      <w:tr w14:paraId="04D66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8A4F077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供电</w:t>
            </w:r>
          </w:p>
        </w:tc>
        <w:tc>
          <w:tcPr>
            <w:tcW w:w="4100" w:type="pct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AA9F2DA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PoE 802.3af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</w:rPr>
              <w:t>&lt; 12W</w:t>
            </w:r>
          </w:p>
        </w:tc>
      </w:tr>
      <w:tr w14:paraId="44826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3EFBDBC">
            <w:pPr>
              <w:jc w:val="left"/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状态指示灯</w:t>
            </w:r>
          </w:p>
        </w:tc>
        <w:tc>
          <w:tcPr>
            <w:tcW w:w="4100" w:type="pct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84372CA">
            <w:pP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</w:rPr>
              <w:t>中框内置一个隐藏式三色灯（红、绿、蓝）。</w:t>
            </w:r>
          </w:p>
          <w:p w14:paraId="2677EE80">
            <w:pPr>
              <w:numPr>
                <w:ilvl w:val="0"/>
                <w:numId w:val="3"/>
              </w:numPr>
              <w:ind w:left="425" w:leftChars="0" w:hanging="425" w:firstLineChars="0"/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</w:rPr>
              <w:t>上电亮红亮，系统启动且任何一个WiFi打开后，红灯熄灭，绿灯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/>
              </w:rPr>
              <w:t>常亮。</w:t>
            </w:r>
          </w:p>
          <w:p w14:paraId="2E9BC07B">
            <w:pPr>
              <w:numPr>
                <w:ilvl w:val="0"/>
                <w:numId w:val="3"/>
              </w:numPr>
              <w:ind w:left="425" w:leftChars="0" w:hanging="425" w:firstLineChars="0"/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</w:rPr>
              <w:t>AC管理模式下：AP与AC失联时，红灯，绿灯熄灭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</w:rPr>
              <w:t>蓝灯常亮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eastAsia="zh-CN"/>
              </w:rPr>
              <w:t>。</w:t>
            </w:r>
          </w:p>
          <w:p w14:paraId="1C4ECB51">
            <w:pPr>
              <w:numPr>
                <w:ilvl w:val="0"/>
                <w:numId w:val="3"/>
              </w:numPr>
              <w:ind w:left="425" w:leftChars="0" w:hanging="425" w:firstLineChars="0"/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</w:rPr>
              <w:t>使用查找AP时功能时，红灯，绿灯熄灭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</w:rPr>
              <w:t>蓝灯快闪（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</w:rPr>
              <w:t>次/秒）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eastAsia="zh-CN"/>
              </w:rPr>
              <w:t>。</w:t>
            </w:r>
          </w:p>
        </w:tc>
      </w:tr>
      <w:tr w14:paraId="48E05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621AFF9">
            <w:pP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 xml:space="preserve">产品尺寸 </w:t>
            </w:r>
          </w:p>
        </w:tc>
        <w:tc>
          <w:tcPr>
            <w:tcW w:w="4100" w:type="pct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56899C7">
            <w:pP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/>
              </w:rPr>
              <w:t>86mm*86mm*38.3mm(墙外部分高8mm)</w:t>
            </w:r>
          </w:p>
        </w:tc>
      </w:tr>
      <w:tr w14:paraId="48B1A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899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226395F">
            <w:pPr>
              <w:jc w:val="left"/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重量</w:t>
            </w:r>
          </w:p>
        </w:tc>
        <w:tc>
          <w:tcPr>
            <w:tcW w:w="4100" w:type="pct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F73CDF8">
            <w:pPr>
              <w:rPr>
                <w:rFonts w:hint="default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/>
              </w:rPr>
              <w:t>净重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</w:rPr>
              <w:t>15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/>
              </w:rPr>
              <w:t>0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</w:rPr>
              <w:t>g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eastAsia="zh-CN"/>
              </w:rPr>
              <w:t>；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/>
              </w:rPr>
              <w:t>毛重238g</w:t>
            </w:r>
          </w:p>
        </w:tc>
      </w:tr>
      <w:tr w14:paraId="13326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2A722C9">
            <w:pP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工作环境</w:t>
            </w:r>
          </w:p>
        </w:tc>
        <w:tc>
          <w:tcPr>
            <w:tcW w:w="4100" w:type="pct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EE5B53">
            <w:pPr>
              <w:autoSpaceDE w:val="0"/>
              <w:autoSpaceDN w:val="0"/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正常工作温度:-10°C to 40°C；存储温度: -40°C to 70°C；湿度：5％～95％（无凝结）</w:t>
            </w:r>
          </w:p>
        </w:tc>
      </w:tr>
      <w:tr w14:paraId="5CBB8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F58C542">
            <w:pP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ESD测试</w:t>
            </w:r>
          </w:p>
        </w:tc>
        <w:tc>
          <w:tcPr>
            <w:tcW w:w="4100" w:type="pct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B9420CF">
            <w:pP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</w:rPr>
              <w:t>空气放电：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±8KV，接触放电：±6KV</w:t>
            </w:r>
          </w:p>
        </w:tc>
      </w:tr>
      <w:tr w14:paraId="04FA3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99" w:type="pc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183C31B">
            <w:pP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浪涌</w:t>
            </w:r>
          </w:p>
        </w:tc>
        <w:tc>
          <w:tcPr>
            <w:tcW w:w="4100" w:type="pct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6E0B12F">
            <w:pP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</w:rPr>
              <w:t>共模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</w:rPr>
              <w:t>kV，差模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</w:rPr>
              <w:t>kV</w:t>
            </w:r>
          </w:p>
        </w:tc>
      </w:tr>
    </w:tbl>
    <w:p w14:paraId="4E34F0F2"/>
    <w:p w14:paraId="7B5464C3">
      <w:pPr>
        <w:pStyle w:val="3"/>
        <w:numPr>
          <w:ilvl w:val="0"/>
          <w:numId w:val="1"/>
        </w:num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软件功能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9"/>
        <w:gridCol w:w="8140"/>
      </w:tblGrid>
      <w:tr w14:paraId="613B6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6" w:type="pct"/>
            <w:vMerge w:val="restart"/>
          </w:tcPr>
          <w:p w14:paraId="6FAA85FF">
            <w:pP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首页</w:t>
            </w:r>
          </w:p>
        </w:tc>
        <w:tc>
          <w:tcPr>
            <w:tcW w:w="4014" w:type="pct"/>
          </w:tcPr>
          <w:p w14:paraId="7BE37CE5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工作模式:  胖AP模式 和瘦AP模式</w:t>
            </w:r>
          </w:p>
        </w:tc>
      </w:tr>
      <w:tr w14:paraId="08F59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6" w:type="pct"/>
            <w:vMerge w:val="continue"/>
          </w:tcPr>
          <w:p w14:paraId="3F076B97">
            <w:pP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14" w:type="pct"/>
          </w:tcPr>
          <w:p w14:paraId="1AB766F6">
            <w:pPr>
              <w:ind w:left="990" w:hanging="880" w:hangingChars="550"/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无线AP下载速率，无线AP上传速率，运行时长</w:t>
            </w:r>
          </w:p>
        </w:tc>
      </w:tr>
      <w:tr w14:paraId="09900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6" w:type="pct"/>
            <w:vMerge w:val="continue"/>
          </w:tcPr>
          <w:p w14:paraId="517F9A47">
            <w:pP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14" w:type="pct"/>
          </w:tcPr>
          <w:p w14:paraId="274E7FF8">
            <w:pPr>
              <w:ind w:left="990" w:hanging="880" w:hangingChars="550"/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设备信息，设备描述，内网信息，WIFI信息</w:t>
            </w:r>
          </w:p>
        </w:tc>
      </w:tr>
      <w:tr w14:paraId="607F0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6" w:type="pct"/>
            <w:vMerge w:val="restart"/>
          </w:tcPr>
          <w:p w14:paraId="76A8F93B">
            <w:pP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支持模式</w:t>
            </w:r>
          </w:p>
        </w:tc>
        <w:tc>
          <w:tcPr>
            <w:tcW w:w="4014" w:type="pct"/>
          </w:tcPr>
          <w:p w14:paraId="4B6E45F8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网关模式:  设备通过WAN口连接到广域网后使用静态IP,DHCP或PPPoE等方式接入到互联网</w:t>
            </w:r>
          </w:p>
        </w:tc>
      </w:tr>
      <w:tr w14:paraId="7CC43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6" w:type="pct"/>
            <w:vMerge w:val="continue"/>
          </w:tcPr>
          <w:p w14:paraId="042AFF55">
            <w:pP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14" w:type="pct"/>
          </w:tcPr>
          <w:p w14:paraId="00920486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AP模式： 设备将无线网络信号覆盖其它客户端和设备，并使用以太网连接到其他路由器接入广域网</w:t>
            </w:r>
          </w:p>
        </w:tc>
      </w:tr>
      <w:tr w14:paraId="5F96B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6" w:type="pct"/>
            <w:vMerge w:val="restart"/>
          </w:tcPr>
          <w:p w14:paraId="0E3F07FA">
            <w:pP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无线功能</w:t>
            </w:r>
          </w:p>
        </w:tc>
        <w:tc>
          <w:tcPr>
            <w:tcW w:w="4014" w:type="pct"/>
          </w:tcPr>
          <w:p w14:paraId="2321B7D8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SSID广播</w:t>
            </w:r>
          </w:p>
        </w:tc>
      </w:tr>
      <w:tr w14:paraId="2FA78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6" w:type="pct"/>
            <w:vMerge w:val="continue"/>
          </w:tcPr>
          <w:p w14:paraId="333311D4">
            <w:pP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14" w:type="pct"/>
          </w:tcPr>
          <w:p w14:paraId="493FCCFA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SSID数量：4（2.4GHz）+4（5GHz），支持中文SSID</w:t>
            </w:r>
          </w:p>
        </w:tc>
      </w:tr>
      <w:tr w14:paraId="6CBB7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6" w:type="pct"/>
            <w:vMerge w:val="continue"/>
          </w:tcPr>
          <w:p w14:paraId="47F17F2F">
            <w:pP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14" w:type="pct"/>
          </w:tcPr>
          <w:p w14:paraId="16A901EC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隐藏SSID功能</w:t>
            </w:r>
          </w:p>
        </w:tc>
      </w:tr>
      <w:tr w14:paraId="72827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6" w:type="pct"/>
            <w:vMerge w:val="continue"/>
          </w:tcPr>
          <w:p w14:paraId="6EF86E58">
            <w:pP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14" w:type="pct"/>
          </w:tcPr>
          <w:p w14:paraId="4BAE2306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无线加密：OPEN、WPA/WPA2PSK-TKIPAES、WPA3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-SAE</w:t>
            </w:r>
          </w:p>
        </w:tc>
      </w:tr>
      <w:tr w14:paraId="63462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6" w:type="pct"/>
            <w:vMerge w:val="continue"/>
          </w:tcPr>
          <w:p w14:paraId="130881E3">
            <w:pP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14" w:type="pct"/>
          </w:tcPr>
          <w:p w14:paraId="486B9BD5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无线MAC地址过滤：支持白名单</w:t>
            </w:r>
          </w:p>
        </w:tc>
      </w:tr>
      <w:tr w14:paraId="19834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6" w:type="pct"/>
            <w:vMerge w:val="continue"/>
          </w:tcPr>
          <w:p w14:paraId="155F790A">
            <w:pP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14" w:type="pct"/>
          </w:tcPr>
          <w:p w14:paraId="0AB33EF7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频谱导航（5G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Hz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优先）</w:t>
            </w:r>
          </w:p>
        </w:tc>
      </w:tr>
      <w:tr w14:paraId="08DBE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6" w:type="pct"/>
            <w:vMerge w:val="continue"/>
          </w:tcPr>
          <w:p w14:paraId="5BE3DF82">
            <w:pP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14" w:type="pct"/>
          </w:tcPr>
          <w:p w14:paraId="500271FD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WiFi定时关闭功能</w:t>
            </w:r>
          </w:p>
        </w:tc>
      </w:tr>
      <w:tr w14:paraId="7BB02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6" w:type="pct"/>
            <w:vMerge w:val="continue"/>
          </w:tcPr>
          <w:p w14:paraId="778A5D63">
            <w:pP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14" w:type="pct"/>
          </w:tcPr>
          <w:p w14:paraId="122DA218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用户隔离：无线网络间隔离、AP内部隔离</w:t>
            </w:r>
          </w:p>
        </w:tc>
      </w:tr>
      <w:tr w14:paraId="5E9CB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6" w:type="pct"/>
            <w:vMerge w:val="continue"/>
          </w:tcPr>
          <w:p w14:paraId="2EFE261D">
            <w:pP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14" w:type="pct"/>
          </w:tcPr>
          <w:p w14:paraId="6708FB47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发射功率设置</w:t>
            </w:r>
          </w:p>
        </w:tc>
      </w:tr>
      <w:tr w14:paraId="571B0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6" w:type="pct"/>
            <w:vMerge w:val="continue"/>
          </w:tcPr>
          <w:p w14:paraId="3E1897AF">
            <w:pP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14" w:type="pct"/>
          </w:tcPr>
          <w:p w14:paraId="507FEFB0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无线客户端数量限制</w:t>
            </w:r>
          </w:p>
        </w:tc>
      </w:tr>
      <w:tr w14:paraId="34A0E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6" w:type="pct"/>
            <w:vMerge w:val="continue"/>
          </w:tcPr>
          <w:p w14:paraId="430E083E">
            <w:pP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14" w:type="pct"/>
          </w:tcPr>
          <w:p w14:paraId="0C5F071F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QoS：WMM</w:t>
            </w:r>
          </w:p>
        </w:tc>
      </w:tr>
      <w:tr w14:paraId="1A0BE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6" w:type="pct"/>
            <w:vMerge w:val="restart"/>
          </w:tcPr>
          <w:p w14:paraId="1BB7F68D">
            <w:pP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网络功能</w:t>
            </w:r>
          </w:p>
        </w:tc>
        <w:tc>
          <w:tcPr>
            <w:tcW w:w="4014" w:type="pct"/>
          </w:tcPr>
          <w:p w14:paraId="7B7A3338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连接方式： 静态地址，从管理服务器获取，从网关获取</w:t>
            </w:r>
          </w:p>
        </w:tc>
      </w:tr>
      <w:tr w14:paraId="2E0A0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6" w:type="pct"/>
            <w:vMerge w:val="continue"/>
          </w:tcPr>
          <w:p w14:paraId="56AE67BA">
            <w:pP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14" w:type="pct"/>
          </w:tcPr>
          <w:p w14:paraId="7BCE2262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DHCP 服务器：即可内置DHCP服务器，也可以是外置DHCP服务器</w:t>
            </w:r>
          </w:p>
        </w:tc>
      </w:tr>
      <w:tr w14:paraId="7935F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6" w:type="pct"/>
            <w:vMerge w:val="continue"/>
          </w:tcPr>
          <w:p w14:paraId="517A7D57">
            <w:pP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14" w:type="pct"/>
          </w:tcPr>
          <w:p w14:paraId="6327640C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云平台服务器</w:t>
            </w:r>
          </w:p>
        </w:tc>
      </w:tr>
      <w:tr w14:paraId="02549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6" w:type="pct"/>
            <w:vMerge w:val="continue"/>
          </w:tcPr>
          <w:p w14:paraId="26D207F1">
            <w:pP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14" w:type="pct"/>
          </w:tcPr>
          <w:p w14:paraId="628779B2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防火墙功能</w:t>
            </w:r>
          </w:p>
        </w:tc>
      </w:tr>
      <w:tr w14:paraId="740A7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6" w:type="pct"/>
            <w:vMerge w:val="continue"/>
          </w:tcPr>
          <w:p w14:paraId="0231C614">
            <w:pP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14" w:type="pct"/>
          </w:tcPr>
          <w:p w14:paraId="4A889009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PPPoE功能： 支持PPPoE拨号功能</w:t>
            </w:r>
          </w:p>
        </w:tc>
      </w:tr>
      <w:tr w14:paraId="6AD57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6" w:type="pct"/>
            <w:vMerge w:val="restart"/>
          </w:tcPr>
          <w:p w14:paraId="51A514BA">
            <w:pP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设备管理</w:t>
            </w:r>
          </w:p>
        </w:tc>
        <w:tc>
          <w:tcPr>
            <w:tcW w:w="4014" w:type="pct"/>
          </w:tcPr>
          <w:p w14:paraId="4518FE02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备份配置信息</w:t>
            </w:r>
          </w:p>
        </w:tc>
      </w:tr>
      <w:tr w14:paraId="065A0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6" w:type="pct"/>
            <w:vMerge w:val="continue"/>
          </w:tcPr>
          <w:p w14:paraId="1A145871">
            <w:pP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14" w:type="pct"/>
          </w:tcPr>
          <w:p w14:paraId="1991B85A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恢复配置信息</w:t>
            </w:r>
          </w:p>
        </w:tc>
      </w:tr>
      <w:tr w14:paraId="1FCE9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6" w:type="pct"/>
            <w:vMerge w:val="continue"/>
          </w:tcPr>
          <w:p w14:paraId="476E2C5B">
            <w:pP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14" w:type="pct"/>
          </w:tcPr>
          <w:p w14:paraId="68A868F0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恢复出厂设置</w:t>
            </w:r>
          </w:p>
        </w:tc>
      </w:tr>
      <w:tr w14:paraId="76705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6" w:type="pct"/>
            <w:vMerge w:val="continue"/>
          </w:tcPr>
          <w:p w14:paraId="54612CBF">
            <w:pP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14" w:type="pct"/>
          </w:tcPr>
          <w:p w14:paraId="2EFE8CE8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重启包括定时重启和立即重启</w:t>
            </w:r>
          </w:p>
        </w:tc>
      </w:tr>
      <w:tr w14:paraId="42091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6" w:type="pct"/>
            <w:vMerge w:val="continue"/>
          </w:tcPr>
          <w:p w14:paraId="4F5B1EDD">
            <w:pP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14" w:type="pct"/>
          </w:tcPr>
          <w:p w14:paraId="75BBD5E1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固件升级</w:t>
            </w:r>
          </w:p>
        </w:tc>
      </w:tr>
      <w:tr w14:paraId="4FF6F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6" w:type="pct"/>
            <w:vMerge w:val="continue"/>
          </w:tcPr>
          <w:p w14:paraId="70F21406">
            <w:pP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14" w:type="pct"/>
          </w:tcPr>
          <w:p w14:paraId="11F71BED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时间管理包括系统显示时间和时间同步</w:t>
            </w:r>
          </w:p>
        </w:tc>
      </w:tr>
      <w:tr w14:paraId="71C19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6" w:type="pct"/>
            <w:vMerge w:val="continue"/>
          </w:tcPr>
          <w:p w14:paraId="513D18A9">
            <w:pP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14" w:type="pct"/>
          </w:tcPr>
          <w:p w14:paraId="2FE7FC2A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系统日志</w:t>
            </w:r>
          </w:p>
        </w:tc>
      </w:tr>
      <w:tr w14:paraId="5BA5E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6" w:type="pct"/>
            <w:vMerge w:val="continue"/>
          </w:tcPr>
          <w:p w14:paraId="2B136787">
            <w:pP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14" w:type="pct"/>
          </w:tcPr>
          <w:p w14:paraId="227773E5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胖瘦AP切换功能</w:t>
            </w:r>
          </w:p>
        </w:tc>
      </w:tr>
    </w:tbl>
    <w:p w14:paraId="06ADA0D1"/>
    <w:p w14:paraId="4DFF2A92"/>
    <w:p w14:paraId="5111092A">
      <w:pPr>
        <w:pStyle w:val="3"/>
        <w:numPr>
          <w:ilvl w:val="0"/>
          <w:numId w:val="1"/>
        </w:num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接口图</w:t>
      </w:r>
    </w:p>
    <w:p w14:paraId="15998034">
      <w:pPr>
        <w:jc w:val="center"/>
      </w:pPr>
      <w:r>
        <w:drawing>
          <wp:inline distT="0" distB="0" distL="0" distR="0">
            <wp:extent cx="2882900" cy="276415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4636" cy="2775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3CD80C9A">
      <w:pPr>
        <w:pStyle w:val="3"/>
        <w:numPr>
          <w:ilvl w:val="0"/>
          <w:numId w:val="1"/>
        </w:num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产品尺寸图</w:t>
      </w:r>
    </w:p>
    <w:p w14:paraId="094EAB53">
      <w:pPr>
        <w:jc w:val="center"/>
        <w:rPr>
          <w:rFonts w:hint="eastAsia"/>
        </w:rPr>
      </w:pPr>
      <w:r>
        <w:drawing>
          <wp:inline distT="0" distB="0" distL="114300" distR="114300">
            <wp:extent cx="6291580" cy="3897630"/>
            <wp:effectExtent l="0" t="0" r="2540" b="381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1580" cy="389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type w:val="continuous"/>
      <w:pgSz w:w="11906" w:h="16838"/>
      <w:pgMar w:top="1440" w:right="849" w:bottom="1440" w:left="1134" w:header="851" w:footer="992" w:gutter="0"/>
      <w:cols w:space="720" w:num="1" w:sep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BE29F6">
    <w:pPr>
      <w:pStyle w:val="8"/>
      <w:jc w:val="center"/>
    </w:pPr>
    <w:bookmarkStart w:id="0" w:name="OLE_LINK1"/>
    <w:r>
      <w:rPr>
        <w:rStyle w:val="21"/>
        <w:rFonts w:hint="eastAsia" w:ascii="微软雅黑" w:hAnsi="微软雅黑" w:eastAsia="微软雅黑" w:cs="微软雅黑"/>
        <w:color w:val="0D0D0D" w:themeColor="text1" w:themeTint="F2"/>
        <w:sz w:val="36"/>
        <w:szCs w:val="36"/>
        <w14:textFill>
          <w14:solidFill>
            <w14:schemeClr w14:val="tx1">
              <w14:lumMod w14:val="95000"/>
              <w14:lumOff w14:val="5000"/>
            </w14:schemeClr>
          </w14:solidFill>
        </w14:textFill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4766310</wp:posOffset>
              </wp:positionH>
              <wp:positionV relativeFrom="paragraph">
                <wp:posOffset>-340995</wp:posOffset>
              </wp:positionV>
              <wp:extent cx="2082165" cy="1160780"/>
              <wp:effectExtent l="0" t="0" r="5715" b="12700"/>
              <wp:wrapNone/>
              <wp:docPr id="5" name="组合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2082165" cy="1160780"/>
                        <a:chOff x="-1314" y="0"/>
                        <a:chExt cx="2485801" cy="1386260"/>
                      </a:xfrm>
                      <a:effectLst/>
                    </wpg:grpSpPr>
                    <wps:wsp>
                      <wps:cNvPr id="6" name="直角三角形 17"/>
                      <wps:cNvSpPr/>
                      <wps:spPr>
                        <a:xfrm flipV="1">
                          <a:off x="-1314" y="1857"/>
                          <a:ext cx="2485801" cy="752828"/>
                        </a:xfrm>
                        <a:prstGeom prst="rtTriangle">
                          <a:avLst/>
                        </a:prstGeom>
                        <a:solidFill>
                          <a:srgbClr val="D0CECE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9" name="直角三角形 16"/>
                      <wps:cNvSpPr/>
                      <wps:spPr>
                        <a:xfrm flipV="1">
                          <a:off x="0" y="0"/>
                          <a:ext cx="1836415" cy="1134601"/>
                        </a:xfrm>
                        <a:prstGeom prst="rtTriangle">
                          <a:avLst/>
                        </a:prstGeom>
                        <a:solidFill>
                          <a:srgbClr val="767171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3" name="直角三角形 7"/>
                      <wps:cNvSpPr/>
                      <wps:spPr>
                        <a:xfrm flipV="1">
                          <a:off x="0" y="0"/>
                          <a:ext cx="1386260" cy="1386260"/>
                        </a:xfrm>
                        <a:prstGeom prst="rtTriangle">
                          <a:avLst/>
                        </a:prstGeom>
                        <a:gradFill>
                          <a:gsLst>
                            <a:gs pos="0">
                              <a:srgbClr val="007BD3"/>
                            </a:gs>
                            <a:gs pos="100000">
                              <a:srgbClr val="034373"/>
                            </a:gs>
                          </a:gsLst>
                          <a:lin scaled="0"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组合 18" o:spid="_x0000_s1026" o:spt="203" style="position:absolute;left:0pt;margin-left:375.3pt;margin-top:-26.85pt;height:91.4pt;width:163.95pt;rotation:11796480f;z-index:251659264;mso-width-relative:page;mso-height-relative:page;" coordorigin="-1314,0" coordsize="2485801,1386260" o:gfxdata="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">
              <o:lock v:ext="edit" aspectratio="f"/>
              <v:shape id="直角三角形 17" o:spid="_x0000_s1026" o:spt="6" type="#_x0000_t6" style="position:absolute;left:-1314;top:1857;flip:y;height:752828;width:2485801;v-text-anchor:middle;" fillcolor="#BCB9B9" filled="t" stroked="f" coordsize="21600,21600" o:gfxdata="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8KqYxugAAANoA&#10;AAAPAAAAAAAAAAEAIAAAACIAAABkcnMvZG93bnJldi54bWxQSwECFAAUAAAACACHTuJAMy8FnjsA&#10;AAA5AAAAEAAAAAAAAAABACAAAAAJAQAAZHJzL3NoYXBleG1sLnhtbFBLBQYAAAAABgAGAFsBAACz&#10;AwAAAAA=&#10;">
                <v:fill on="t" focussize="0,0"/>
                <v:stroke on="f" weight="1pt" miterlimit="8" joinstyle="miter"/>
                <v:imagedata o:title=""/>
                <o:lock v:ext="edit" aspectratio="f"/>
              </v:shape>
              <v:shape id="直角三角形 16" o:spid="_x0000_s1026" o:spt="6" type="#_x0000_t6" style="position:absolute;left:0;top:0;flip:y;height:1134601;width:1836415;v-text-anchor:middle;" fillcolor="#3B3939" filled="t" stroked="f" coordsize="21600,21600" o:gfxdata="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SWEL2twAAANoAAAAP&#10;AAAAAAAAAAEAIAAAACIAAABkcnMvZG93bnJldi54bWxQSwECFAAUAAAACACHTuJAMy8FnjsAAAA5&#10;AAAAEAAAAAAAAAABACAAAAAGAQAAZHJzL3NoYXBleG1sLnhtbFBLBQYAAAAABgAGAFsBAACwAwAA&#10;AAA=&#10;">
                <v:fill on="t" focussize="0,0"/>
                <v:stroke on="f" weight="1pt" miterlimit="8" joinstyle="miter"/>
                <v:imagedata o:title=""/>
                <o:lock v:ext="edit" aspectratio="f"/>
              </v:shape>
              <v:shape id="直角三角形 7" o:spid="_x0000_s1026" o:spt="6" type="#_x0000_t6" style="position:absolute;left:0;top:0;flip:y;height:1386260;width:1386260;v-text-anchor:middle;" fillcolor="#007BD3" filled="t" stroked="f" coordsize="21600,21600" o:gfxdata="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ljzKvQAA&#10;ANoAAAAPAAAAAAAAAAEAIAAAACIAAABkcnMvZG93bnJldi54bWxQSwECFAAUAAAACACHTuJAMy8F&#10;njsAAAA5AAAAEAAAAAAAAAABACAAAAAMAQAAZHJzL3NoYXBleG1sLnhtbFBLBQYAAAAABgAGAFsB&#10;AAC2AwAAAAA=&#10;">
                <v:fill type="gradient" on="t" color2="#034373" angle="90" focus="100%" focussize="0,0" rotate="t">
                  <o:fill type="gradientUnscaled" v:ext="backwardCompatible"/>
                </v:fill>
                <v:stroke on="f" weight="1pt" miterlimit="8" joinstyle="miter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2950210</wp:posOffset>
              </wp:positionH>
              <wp:positionV relativeFrom="paragraph">
                <wp:posOffset>123190</wp:posOffset>
              </wp:positionV>
              <wp:extent cx="1828800" cy="1828800"/>
              <wp:effectExtent l="0" t="0" r="0" b="0"/>
              <wp:wrapNone/>
              <wp:docPr id="4" name="文本框 10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20DE5F">
                          <w:pPr>
                            <w:pStyle w:val="8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3" o:spid="_x0000_s1026" o:spt="202" type="#_x0000_t202" style="position:absolute;left:0pt;margin-left:232.3pt;margin-top:9.7pt;height:144pt;width:144pt;mso-position-horizontal-relative:margin;mso-wrap-style:none;z-index:251659264;mso-width-relative:page;mso-height-relative:page;" filled="f" stroked="f" coordsize="21600,21600" o:gfxdata="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MahiZ9YAAAAKAQAADwAAAAAAAAABACAAAAAiAAAAZHJzL2Rvd25yZXYu&#10;eG1sUEsBAhQAFAAAAAgAh07iQIOydCjEAQAAkAMAAA4AAAAAAAAAAQAgAAAAJQ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020DE5F">
                    <w:pPr>
                      <w:pStyle w:val="8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bookmarkEnd w:id="0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1FF5AE">
    <w:pPr>
      <w:pStyle w:val="9"/>
      <w:pBdr>
        <w:bottom w:val="none" w:color="auto" w:sz="0" w:space="1"/>
      </w:pBdr>
      <w:ind w:firstLine="640" w:firstLineChars="200"/>
      <w:rPr>
        <w:rStyle w:val="21"/>
        <w:rFonts w:hint="eastAsia" w:ascii="微软雅黑" w:hAnsi="微软雅黑" w:eastAsia="微软雅黑" w:cs="微软雅黑"/>
        <w:color w:val="0D0D0D" w:themeColor="text1" w:themeTint="F2"/>
        <w:sz w:val="32"/>
        <w:szCs w:val="32"/>
        <w14:textFill>
          <w14:solidFill>
            <w14:schemeClr w14:val="tx1">
              <w14:lumMod w14:val="95000"/>
              <w14:lumOff w14:val="5000"/>
            </w14:schemeClr>
          </w14:solidFill>
        </w14:textFill>
      </w:rPr>
    </w:pPr>
  </w:p>
  <w:p w14:paraId="6920FBD6">
    <w:pPr>
      <w:pStyle w:val="9"/>
      <w:pBdr>
        <w:bottom w:val="thinThickSmallGap" w:color="auto" w:sz="12" w:space="1"/>
      </w:pBdr>
      <w:ind w:firstLine="500" w:firstLineChars="200"/>
      <w:rPr>
        <w:sz w:val="25"/>
        <w:szCs w:val="25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4644F4"/>
    <w:multiLevelType w:val="singleLevel"/>
    <w:tmpl w:val="E44644F4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32A47B37"/>
    <w:multiLevelType w:val="multilevel"/>
    <w:tmpl w:val="32A47B37"/>
    <w:lvl w:ilvl="0" w:tentative="0">
      <w:start w:val="1"/>
      <w:numFmt w:val="chineseCountingThousand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D160745"/>
    <w:multiLevelType w:val="multilevel"/>
    <w:tmpl w:val="4D16074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,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3MmYzMDYyYjkzNzFmZDUwNDNkMDBiMDFlYjc4NzgifQ=="/>
  </w:docVars>
  <w:rsids>
    <w:rsidRoot w:val="00C73945"/>
    <w:rsid w:val="00006198"/>
    <w:rsid w:val="00016E21"/>
    <w:rsid w:val="0005264C"/>
    <w:rsid w:val="000551AF"/>
    <w:rsid w:val="00057CDC"/>
    <w:rsid w:val="00062C35"/>
    <w:rsid w:val="000761D4"/>
    <w:rsid w:val="000844B1"/>
    <w:rsid w:val="00086E65"/>
    <w:rsid w:val="0008740E"/>
    <w:rsid w:val="00095175"/>
    <w:rsid w:val="000970BA"/>
    <w:rsid w:val="000C6344"/>
    <w:rsid w:val="000C79D4"/>
    <w:rsid w:val="000D00CF"/>
    <w:rsid w:val="001037D1"/>
    <w:rsid w:val="00107B88"/>
    <w:rsid w:val="001242E7"/>
    <w:rsid w:val="00135EEB"/>
    <w:rsid w:val="0016030F"/>
    <w:rsid w:val="00166E07"/>
    <w:rsid w:val="001B33AF"/>
    <w:rsid w:val="001B56E3"/>
    <w:rsid w:val="001E42C9"/>
    <w:rsid w:val="001F33B3"/>
    <w:rsid w:val="001F4B9E"/>
    <w:rsid w:val="00200E59"/>
    <w:rsid w:val="00203B3F"/>
    <w:rsid w:val="0020520C"/>
    <w:rsid w:val="0020622E"/>
    <w:rsid w:val="00212749"/>
    <w:rsid w:val="00235186"/>
    <w:rsid w:val="002547CC"/>
    <w:rsid w:val="00257409"/>
    <w:rsid w:val="00260D83"/>
    <w:rsid w:val="00263517"/>
    <w:rsid w:val="00267A4B"/>
    <w:rsid w:val="002724BD"/>
    <w:rsid w:val="00273B98"/>
    <w:rsid w:val="002809B7"/>
    <w:rsid w:val="00291EB8"/>
    <w:rsid w:val="0029679F"/>
    <w:rsid w:val="002A7D59"/>
    <w:rsid w:val="002B1A28"/>
    <w:rsid w:val="002D3F8B"/>
    <w:rsid w:val="002D5428"/>
    <w:rsid w:val="002E6117"/>
    <w:rsid w:val="002F39FE"/>
    <w:rsid w:val="002F753F"/>
    <w:rsid w:val="00300EFC"/>
    <w:rsid w:val="00304AC9"/>
    <w:rsid w:val="00310BEA"/>
    <w:rsid w:val="0031640C"/>
    <w:rsid w:val="0031652E"/>
    <w:rsid w:val="003456C4"/>
    <w:rsid w:val="00354ACC"/>
    <w:rsid w:val="00355A79"/>
    <w:rsid w:val="0036175F"/>
    <w:rsid w:val="00363230"/>
    <w:rsid w:val="003639AE"/>
    <w:rsid w:val="00365E27"/>
    <w:rsid w:val="00377928"/>
    <w:rsid w:val="00386F29"/>
    <w:rsid w:val="00391860"/>
    <w:rsid w:val="003A121B"/>
    <w:rsid w:val="003E496F"/>
    <w:rsid w:val="003E7725"/>
    <w:rsid w:val="0040021F"/>
    <w:rsid w:val="00407785"/>
    <w:rsid w:val="004167D1"/>
    <w:rsid w:val="00430406"/>
    <w:rsid w:val="004357F4"/>
    <w:rsid w:val="004540B9"/>
    <w:rsid w:val="004845C5"/>
    <w:rsid w:val="0049004D"/>
    <w:rsid w:val="00492627"/>
    <w:rsid w:val="0049327B"/>
    <w:rsid w:val="00496B13"/>
    <w:rsid w:val="004A0EE6"/>
    <w:rsid w:val="004C7DC9"/>
    <w:rsid w:val="004F1D0B"/>
    <w:rsid w:val="004F1DDA"/>
    <w:rsid w:val="004F2737"/>
    <w:rsid w:val="00504E6D"/>
    <w:rsid w:val="00511B94"/>
    <w:rsid w:val="00512C58"/>
    <w:rsid w:val="00512FD1"/>
    <w:rsid w:val="00545818"/>
    <w:rsid w:val="0057450F"/>
    <w:rsid w:val="0058123E"/>
    <w:rsid w:val="00595D06"/>
    <w:rsid w:val="005A4569"/>
    <w:rsid w:val="005B3F45"/>
    <w:rsid w:val="005C3B98"/>
    <w:rsid w:val="005D2C44"/>
    <w:rsid w:val="005D3AFF"/>
    <w:rsid w:val="005F0F4F"/>
    <w:rsid w:val="005F39B0"/>
    <w:rsid w:val="005F5306"/>
    <w:rsid w:val="00602BF9"/>
    <w:rsid w:val="00607F51"/>
    <w:rsid w:val="0061666A"/>
    <w:rsid w:val="00623962"/>
    <w:rsid w:val="00624A2A"/>
    <w:rsid w:val="00630F3B"/>
    <w:rsid w:val="00644A58"/>
    <w:rsid w:val="006615A9"/>
    <w:rsid w:val="00663344"/>
    <w:rsid w:val="00667D3A"/>
    <w:rsid w:val="00670360"/>
    <w:rsid w:val="00684886"/>
    <w:rsid w:val="006878FE"/>
    <w:rsid w:val="006A0C7E"/>
    <w:rsid w:val="006A36CE"/>
    <w:rsid w:val="006D5EAB"/>
    <w:rsid w:val="006E4128"/>
    <w:rsid w:val="006E54C9"/>
    <w:rsid w:val="00704BE3"/>
    <w:rsid w:val="0071331D"/>
    <w:rsid w:val="00714F17"/>
    <w:rsid w:val="00715BB3"/>
    <w:rsid w:val="0073099D"/>
    <w:rsid w:val="007332EE"/>
    <w:rsid w:val="0073526E"/>
    <w:rsid w:val="0073617E"/>
    <w:rsid w:val="00737BB7"/>
    <w:rsid w:val="00741F6F"/>
    <w:rsid w:val="00761B5E"/>
    <w:rsid w:val="007703A3"/>
    <w:rsid w:val="00772313"/>
    <w:rsid w:val="00782E29"/>
    <w:rsid w:val="0079259E"/>
    <w:rsid w:val="007D4E74"/>
    <w:rsid w:val="007E31CD"/>
    <w:rsid w:val="007E69BA"/>
    <w:rsid w:val="007F3F91"/>
    <w:rsid w:val="00804726"/>
    <w:rsid w:val="00814BB1"/>
    <w:rsid w:val="008245A5"/>
    <w:rsid w:val="008329C0"/>
    <w:rsid w:val="00834F42"/>
    <w:rsid w:val="008406EF"/>
    <w:rsid w:val="00842C52"/>
    <w:rsid w:val="00854B47"/>
    <w:rsid w:val="00862770"/>
    <w:rsid w:val="00863C39"/>
    <w:rsid w:val="0086410B"/>
    <w:rsid w:val="00880B1C"/>
    <w:rsid w:val="00885FA1"/>
    <w:rsid w:val="008C3BE9"/>
    <w:rsid w:val="008C7081"/>
    <w:rsid w:val="008E5C87"/>
    <w:rsid w:val="00930C57"/>
    <w:rsid w:val="009427BF"/>
    <w:rsid w:val="00945497"/>
    <w:rsid w:val="00945BF9"/>
    <w:rsid w:val="00953EFF"/>
    <w:rsid w:val="00975FEA"/>
    <w:rsid w:val="0099729E"/>
    <w:rsid w:val="009B3B0A"/>
    <w:rsid w:val="009B410B"/>
    <w:rsid w:val="009C0E19"/>
    <w:rsid w:val="009D3142"/>
    <w:rsid w:val="009D57F5"/>
    <w:rsid w:val="00A01154"/>
    <w:rsid w:val="00A15345"/>
    <w:rsid w:val="00A16D90"/>
    <w:rsid w:val="00A469A0"/>
    <w:rsid w:val="00A56BBA"/>
    <w:rsid w:val="00A75926"/>
    <w:rsid w:val="00A960C7"/>
    <w:rsid w:val="00AB0A83"/>
    <w:rsid w:val="00AC0028"/>
    <w:rsid w:val="00AD2B0D"/>
    <w:rsid w:val="00AD60CB"/>
    <w:rsid w:val="00AE374D"/>
    <w:rsid w:val="00AE6558"/>
    <w:rsid w:val="00B03E0C"/>
    <w:rsid w:val="00B11278"/>
    <w:rsid w:val="00B310E9"/>
    <w:rsid w:val="00B41F28"/>
    <w:rsid w:val="00B67888"/>
    <w:rsid w:val="00B90C34"/>
    <w:rsid w:val="00B914BD"/>
    <w:rsid w:val="00BA2C37"/>
    <w:rsid w:val="00BA6851"/>
    <w:rsid w:val="00BC67A1"/>
    <w:rsid w:val="00BD243B"/>
    <w:rsid w:val="00BD5487"/>
    <w:rsid w:val="00BF3538"/>
    <w:rsid w:val="00BF6817"/>
    <w:rsid w:val="00C13465"/>
    <w:rsid w:val="00C247AC"/>
    <w:rsid w:val="00C3485A"/>
    <w:rsid w:val="00C47AF0"/>
    <w:rsid w:val="00C70664"/>
    <w:rsid w:val="00C73945"/>
    <w:rsid w:val="00C90787"/>
    <w:rsid w:val="00C9264D"/>
    <w:rsid w:val="00CA2E33"/>
    <w:rsid w:val="00CD1B35"/>
    <w:rsid w:val="00CD6220"/>
    <w:rsid w:val="00CD758B"/>
    <w:rsid w:val="00CD7FB0"/>
    <w:rsid w:val="00CE1EBF"/>
    <w:rsid w:val="00D06491"/>
    <w:rsid w:val="00D247DD"/>
    <w:rsid w:val="00D24C50"/>
    <w:rsid w:val="00D26BB1"/>
    <w:rsid w:val="00D35FB4"/>
    <w:rsid w:val="00D41994"/>
    <w:rsid w:val="00D739F4"/>
    <w:rsid w:val="00D74640"/>
    <w:rsid w:val="00D75139"/>
    <w:rsid w:val="00D805C3"/>
    <w:rsid w:val="00D81254"/>
    <w:rsid w:val="00DA0047"/>
    <w:rsid w:val="00DA5913"/>
    <w:rsid w:val="00DB035E"/>
    <w:rsid w:val="00DB654C"/>
    <w:rsid w:val="00DD6E3F"/>
    <w:rsid w:val="00DF6A46"/>
    <w:rsid w:val="00E16789"/>
    <w:rsid w:val="00E17F9A"/>
    <w:rsid w:val="00E25E53"/>
    <w:rsid w:val="00E26EA5"/>
    <w:rsid w:val="00E50FBE"/>
    <w:rsid w:val="00E668A5"/>
    <w:rsid w:val="00E76F7E"/>
    <w:rsid w:val="00EE318D"/>
    <w:rsid w:val="00F008BE"/>
    <w:rsid w:val="00F0430F"/>
    <w:rsid w:val="00F0694A"/>
    <w:rsid w:val="00F07B4F"/>
    <w:rsid w:val="00F15E3B"/>
    <w:rsid w:val="00F258BA"/>
    <w:rsid w:val="00F50968"/>
    <w:rsid w:val="00F544ED"/>
    <w:rsid w:val="00F7290D"/>
    <w:rsid w:val="00F73D58"/>
    <w:rsid w:val="00F7730F"/>
    <w:rsid w:val="00FA11C0"/>
    <w:rsid w:val="00FB387D"/>
    <w:rsid w:val="00FB6F3D"/>
    <w:rsid w:val="01036339"/>
    <w:rsid w:val="011E4C47"/>
    <w:rsid w:val="016733B3"/>
    <w:rsid w:val="016D258E"/>
    <w:rsid w:val="01721A2E"/>
    <w:rsid w:val="018D7220"/>
    <w:rsid w:val="01CD3589"/>
    <w:rsid w:val="01FF1CC2"/>
    <w:rsid w:val="025C080B"/>
    <w:rsid w:val="02BB4096"/>
    <w:rsid w:val="02BE2CE9"/>
    <w:rsid w:val="02C10BAE"/>
    <w:rsid w:val="02CA144A"/>
    <w:rsid w:val="037F60CF"/>
    <w:rsid w:val="03A247C9"/>
    <w:rsid w:val="03B06045"/>
    <w:rsid w:val="03B9020D"/>
    <w:rsid w:val="03C42F3E"/>
    <w:rsid w:val="0427017B"/>
    <w:rsid w:val="042D7A4E"/>
    <w:rsid w:val="044706E0"/>
    <w:rsid w:val="04500015"/>
    <w:rsid w:val="045B0E5B"/>
    <w:rsid w:val="046047F1"/>
    <w:rsid w:val="046D7509"/>
    <w:rsid w:val="04707EB8"/>
    <w:rsid w:val="04C321F6"/>
    <w:rsid w:val="04F24E7E"/>
    <w:rsid w:val="05071244"/>
    <w:rsid w:val="05465EC3"/>
    <w:rsid w:val="05D80918"/>
    <w:rsid w:val="065A6BA9"/>
    <w:rsid w:val="0663041F"/>
    <w:rsid w:val="06B83F6A"/>
    <w:rsid w:val="06D276FA"/>
    <w:rsid w:val="06E4763B"/>
    <w:rsid w:val="07125CE2"/>
    <w:rsid w:val="071D539A"/>
    <w:rsid w:val="074A1070"/>
    <w:rsid w:val="0762034C"/>
    <w:rsid w:val="07642F7C"/>
    <w:rsid w:val="07797D9D"/>
    <w:rsid w:val="07B25FEF"/>
    <w:rsid w:val="07BC52B4"/>
    <w:rsid w:val="07CE58A2"/>
    <w:rsid w:val="07E643DD"/>
    <w:rsid w:val="07FE509C"/>
    <w:rsid w:val="08555189"/>
    <w:rsid w:val="087A33B0"/>
    <w:rsid w:val="087C00D3"/>
    <w:rsid w:val="08900640"/>
    <w:rsid w:val="08BA620E"/>
    <w:rsid w:val="08BB3972"/>
    <w:rsid w:val="08E0738B"/>
    <w:rsid w:val="090435A5"/>
    <w:rsid w:val="09421839"/>
    <w:rsid w:val="09650AE9"/>
    <w:rsid w:val="09727CBC"/>
    <w:rsid w:val="099D7789"/>
    <w:rsid w:val="09BE7B49"/>
    <w:rsid w:val="09CE6E66"/>
    <w:rsid w:val="09D123A3"/>
    <w:rsid w:val="09D533C3"/>
    <w:rsid w:val="0A096D07"/>
    <w:rsid w:val="0A1A765D"/>
    <w:rsid w:val="0A253256"/>
    <w:rsid w:val="0A3D43C6"/>
    <w:rsid w:val="0A4C3C98"/>
    <w:rsid w:val="0A766467"/>
    <w:rsid w:val="0AA77614"/>
    <w:rsid w:val="0ACF0D46"/>
    <w:rsid w:val="0AF03DD1"/>
    <w:rsid w:val="0AF0782C"/>
    <w:rsid w:val="0AF10FAF"/>
    <w:rsid w:val="0AFF23B4"/>
    <w:rsid w:val="0B6A4357"/>
    <w:rsid w:val="0BA3051A"/>
    <w:rsid w:val="0BBF300D"/>
    <w:rsid w:val="0BBF40C0"/>
    <w:rsid w:val="0BE118E0"/>
    <w:rsid w:val="0BF73BCB"/>
    <w:rsid w:val="0C070CA0"/>
    <w:rsid w:val="0C2F503A"/>
    <w:rsid w:val="0C3B242C"/>
    <w:rsid w:val="0C5B76F8"/>
    <w:rsid w:val="0CA25249"/>
    <w:rsid w:val="0CE060BC"/>
    <w:rsid w:val="0D3173DC"/>
    <w:rsid w:val="0D414B60"/>
    <w:rsid w:val="0D43650C"/>
    <w:rsid w:val="0D4C4F39"/>
    <w:rsid w:val="0D7578BC"/>
    <w:rsid w:val="0D803E94"/>
    <w:rsid w:val="0DB142BF"/>
    <w:rsid w:val="0DBA19D9"/>
    <w:rsid w:val="0E20785A"/>
    <w:rsid w:val="0E3D2C5F"/>
    <w:rsid w:val="0E3D5438"/>
    <w:rsid w:val="0E447325"/>
    <w:rsid w:val="0E4907D1"/>
    <w:rsid w:val="0E4D0548"/>
    <w:rsid w:val="0E5838DE"/>
    <w:rsid w:val="0EAA0557"/>
    <w:rsid w:val="0EDB288A"/>
    <w:rsid w:val="0EDB511F"/>
    <w:rsid w:val="0EF26F83"/>
    <w:rsid w:val="0EF562CB"/>
    <w:rsid w:val="0F576A2B"/>
    <w:rsid w:val="0F5D3390"/>
    <w:rsid w:val="0F63229F"/>
    <w:rsid w:val="0F67621B"/>
    <w:rsid w:val="0FD819D9"/>
    <w:rsid w:val="0FF45E59"/>
    <w:rsid w:val="0FFC4C15"/>
    <w:rsid w:val="100075F6"/>
    <w:rsid w:val="100243F2"/>
    <w:rsid w:val="102D7A3C"/>
    <w:rsid w:val="1068650D"/>
    <w:rsid w:val="1077625A"/>
    <w:rsid w:val="10890D45"/>
    <w:rsid w:val="10BA5DA0"/>
    <w:rsid w:val="10BB5F81"/>
    <w:rsid w:val="10C92F45"/>
    <w:rsid w:val="11471389"/>
    <w:rsid w:val="11534722"/>
    <w:rsid w:val="117247D9"/>
    <w:rsid w:val="11A018E7"/>
    <w:rsid w:val="12012ED0"/>
    <w:rsid w:val="123D0482"/>
    <w:rsid w:val="123D1EED"/>
    <w:rsid w:val="12542E61"/>
    <w:rsid w:val="1264655C"/>
    <w:rsid w:val="126B3F54"/>
    <w:rsid w:val="12706A6C"/>
    <w:rsid w:val="12734B7F"/>
    <w:rsid w:val="12C04EFC"/>
    <w:rsid w:val="12CA38A3"/>
    <w:rsid w:val="12D3585C"/>
    <w:rsid w:val="12E73F83"/>
    <w:rsid w:val="12EC520E"/>
    <w:rsid w:val="12FB26AD"/>
    <w:rsid w:val="12FD254D"/>
    <w:rsid w:val="132B342A"/>
    <w:rsid w:val="133159DD"/>
    <w:rsid w:val="133D3930"/>
    <w:rsid w:val="134450EB"/>
    <w:rsid w:val="13534705"/>
    <w:rsid w:val="13714172"/>
    <w:rsid w:val="137D7816"/>
    <w:rsid w:val="138F1E9A"/>
    <w:rsid w:val="13CD765A"/>
    <w:rsid w:val="13DD039A"/>
    <w:rsid w:val="14291243"/>
    <w:rsid w:val="1455194F"/>
    <w:rsid w:val="146B5EED"/>
    <w:rsid w:val="14886B93"/>
    <w:rsid w:val="148B4948"/>
    <w:rsid w:val="14A22714"/>
    <w:rsid w:val="14A41E71"/>
    <w:rsid w:val="152E2F98"/>
    <w:rsid w:val="153B5A91"/>
    <w:rsid w:val="153F1113"/>
    <w:rsid w:val="15491EE6"/>
    <w:rsid w:val="15677EE4"/>
    <w:rsid w:val="1583343B"/>
    <w:rsid w:val="163656B8"/>
    <w:rsid w:val="169C7EE8"/>
    <w:rsid w:val="169E4B8E"/>
    <w:rsid w:val="16D10DEC"/>
    <w:rsid w:val="16E05045"/>
    <w:rsid w:val="16EA5050"/>
    <w:rsid w:val="16F21E6A"/>
    <w:rsid w:val="17181C42"/>
    <w:rsid w:val="1726778D"/>
    <w:rsid w:val="174A28BA"/>
    <w:rsid w:val="17723314"/>
    <w:rsid w:val="177B1BE7"/>
    <w:rsid w:val="17C731E9"/>
    <w:rsid w:val="17D1488B"/>
    <w:rsid w:val="18097E20"/>
    <w:rsid w:val="181C2359"/>
    <w:rsid w:val="181E595E"/>
    <w:rsid w:val="183641AB"/>
    <w:rsid w:val="18437F18"/>
    <w:rsid w:val="18682C8F"/>
    <w:rsid w:val="19120E5D"/>
    <w:rsid w:val="19223CC8"/>
    <w:rsid w:val="197254FA"/>
    <w:rsid w:val="198953AC"/>
    <w:rsid w:val="19983CC0"/>
    <w:rsid w:val="1A1F4CF1"/>
    <w:rsid w:val="1A4860EC"/>
    <w:rsid w:val="1A4A2B2E"/>
    <w:rsid w:val="1A6819FD"/>
    <w:rsid w:val="1A720F90"/>
    <w:rsid w:val="1A8B76A4"/>
    <w:rsid w:val="1A9A7514"/>
    <w:rsid w:val="1AA05E09"/>
    <w:rsid w:val="1AE82E61"/>
    <w:rsid w:val="1AF27CBC"/>
    <w:rsid w:val="1B6644B4"/>
    <w:rsid w:val="1B8572F0"/>
    <w:rsid w:val="1B923489"/>
    <w:rsid w:val="1BD30174"/>
    <w:rsid w:val="1BE5338F"/>
    <w:rsid w:val="1BF273EE"/>
    <w:rsid w:val="1C031636"/>
    <w:rsid w:val="1C131A18"/>
    <w:rsid w:val="1C430B30"/>
    <w:rsid w:val="1C4A402A"/>
    <w:rsid w:val="1C637C22"/>
    <w:rsid w:val="1C7E6332"/>
    <w:rsid w:val="1CE25B86"/>
    <w:rsid w:val="1CF021C4"/>
    <w:rsid w:val="1CF12FED"/>
    <w:rsid w:val="1D0F5FD0"/>
    <w:rsid w:val="1D2F4921"/>
    <w:rsid w:val="1D3A017B"/>
    <w:rsid w:val="1D5608B3"/>
    <w:rsid w:val="1D56725D"/>
    <w:rsid w:val="1D98024D"/>
    <w:rsid w:val="1DD77288"/>
    <w:rsid w:val="1DE153CB"/>
    <w:rsid w:val="1E0219CF"/>
    <w:rsid w:val="1E061C6D"/>
    <w:rsid w:val="1E162E28"/>
    <w:rsid w:val="1E2B60F7"/>
    <w:rsid w:val="1E68137E"/>
    <w:rsid w:val="1E714AB6"/>
    <w:rsid w:val="1E9579A8"/>
    <w:rsid w:val="1E9761E8"/>
    <w:rsid w:val="1EAC160C"/>
    <w:rsid w:val="1EC53CE4"/>
    <w:rsid w:val="1F264E6A"/>
    <w:rsid w:val="1F9C51A3"/>
    <w:rsid w:val="1FC56A62"/>
    <w:rsid w:val="20087CAB"/>
    <w:rsid w:val="20223F29"/>
    <w:rsid w:val="20631234"/>
    <w:rsid w:val="2116259C"/>
    <w:rsid w:val="21191866"/>
    <w:rsid w:val="212474B8"/>
    <w:rsid w:val="212B116C"/>
    <w:rsid w:val="21431914"/>
    <w:rsid w:val="214A0530"/>
    <w:rsid w:val="215E63DE"/>
    <w:rsid w:val="21884E41"/>
    <w:rsid w:val="21FE0560"/>
    <w:rsid w:val="222E7286"/>
    <w:rsid w:val="22B92119"/>
    <w:rsid w:val="22CA5FBD"/>
    <w:rsid w:val="22DD102E"/>
    <w:rsid w:val="22E24156"/>
    <w:rsid w:val="23461B33"/>
    <w:rsid w:val="238617AC"/>
    <w:rsid w:val="239A7B93"/>
    <w:rsid w:val="23DC143F"/>
    <w:rsid w:val="23F0394B"/>
    <w:rsid w:val="240433CE"/>
    <w:rsid w:val="241114EB"/>
    <w:rsid w:val="2455551C"/>
    <w:rsid w:val="24871D9A"/>
    <w:rsid w:val="24EF6A6F"/>
    <w:rsid w:val="25144B1B"/>
    <w:rsid w:val="25162E4E"/>
    <w:rsid w:val="2522397B"/>
    <w:rsid w:val="252E6913"/>
    <w:rsid w:val="2531498B"/>
    <w:rsid w:val="25B709CD"/>
    <w:rsid w:val="25C342DD"/>
    <w:rsid w:val="25D246AB"/>
    <w:rsid w:val="262A5EF3"/>
    <w:rsid w:val="265E7F90"/>
    <w:rsid w:val="2664544B"/>
    <w:rsid w:val="26A04A6F"/>
    <w:rsid w:val="26BD13DD"/>
    <w:rsid w:val="26C91EB2"/>
    <w:rsid w:val="270A39EB"/>
    <w:rsid w:val="270D442C"/>
    <w:rsid w:val="272040E7"/>
    <w:rsid w:val="272970F0"/>
    <w:rsid w:val="275262CA"/>
    <w:rsid w:val="27592BBF"/>
    <w:rsid w:val="27CB3E9D"/>
    <w:rsid w:val="27D32445"/>
    <w:rsid w:val="27F0182D"/>
    <w:rsid w:val="2802745A"/>
    <w:rsid w:val="281D78C3"/>
    <w:rsid w:val="284C4CEF"/>
    <w:rsid w:val="2856307A"/>
    <w:rsid w:val="286C3C3C"/>
    <w:rsid w:val="2888105C"/>
    <w:rsid w:val="28B05048"/>
    <w:rsid w:val="28F46BA2"/>
    <w:rsid w:val="28FD7343"/>
    <w:rsid w:val="2902358D"/>
    <w:rsid w:val="29090021"/>
    <w:rsid w:val="291A1B03"/>
    <w:rsid w:val="294D71C4"/>
    <w:rsid w:val="29574DA8"/>
    <w:rsid w:val="29912BC7"/>
    <w:rsid w:val="29A24E92"/>
    <w:rsid w:val="29E50F45"/>
    <w:rsid w:val="29F31B3B"/>
    <w:rsid w:val="29F71CA5"/>
    <w:rsid w:val="29FD7C8C"/>
    <w:rsid w:val="2A0E0C16"/>
    <w:rsid w:val="2A0E62DB"/>
    <w:rsid w:val="2A2D239E"/>
    <w:rsid w:val="2A636ED5"/>
    <w:rsid w:val="2A684C73"/>
    <w:rsid w:val="2A8E48CB"/>
    <w:rsid w:val="2A9855ED"/>
    <w:rsid w:val="2A9F249F"/>
    <w:rsid w:val="2AF42B1F"/>
    <w:rsid w:val="2AFD7FD5"/>
    <w:rsid w:val="2B135746"/>
    <w:rsid w:val="2B196093"/>
    <w:rsid w:val="2B253A31"/>
    <w:rsid w:val="2B8A6FCC"/>
    <w:rsid w:val="2B8B6432"/>
    <w:rsid w:val="2B9F1875"/>
    <w:rsid w:val="2BDE7486"/>
    <w:rsid w:val="2C02570A"/>
    <w:rsid w:val="2C3A1D8A"/>
    <w:rsid w:val="2C787707"/>
    <w:rsid w:val="2CAA742F"/>
    <w:rsid w:val="2CD73099"/>
    <w:rsid w:val="2CFC6A12"/>
    <w:rsid w:val="2D042627"/>
    <w:rsid w:val="2D065B0F"/>
    <w:rsid w:val="2D651D31"/>
    <w:rsid w:val="2D7B1468"/>
    <w:rsid w:val="2DAC0B96"/>
    <w:rsid w:val="2DAC1B49"/>
    <w:rsid w:val="2DB841CB"/>
    <w:rsid w:val="2E2027F1"/>
    <w:rsid w:val="2E686A37"/>
    <w:rsid w:val="2E951F48"/>
    <w:rsid w:val="2EA358C2"/>
    <w:rsid w:val="2F053CA2"/>
    <w:rsid w:val="2F062A4B"/>
    <w:rsid w:val="2F294924"/>
    <w:rsid w:val="2F2A5624"/>
    <w:rsid w:val="2F3721EE"/>
    <w:rsid w:val="2F4843D2"/>
    <w:rsid w:val="2F5639CA"/>
    <w:rsid w:val="2F5818BA"/>
    <w:rsid w:val="2F900DC2"/>
    <w:rsid w:val="2F984AE4"/>
    <w:rsid w:val="2F9C692C"/>
    <w:rsid w:val="2FEB2E9D"/>
    <w:rsid w:val="30480658"/>
    <w:rsid w:val="30A076C6"/>
    <w:rsid w:val="30A80452"/>
    <w:rsid w:val="30BC0588"/>
    <w:rsid w:val="30C41D18"/>
    <w:rsid w:val="30CF5F75"/>
    <w:rsid w:val="30D34E6C"/>
    <w:rsid w:val="30E36CBA"/>
    <w:rsid w:val="31150637"/>
    <w:rsid w:val="31181B44"/>
    <w:rsid w:val="312356FD"/>
    <w:rsid w:val="31623776"/>
    <w:rsid w:val="31FD527D"/>
    <w:rsid w:val="32134960"/>
    <w:rsid w:val="327E3E3F"/>
    <w:rsid w:val="32B31D74"/>
    <w:rsid w:val="32D06EB2"/>
    <w:rsid w:val="331A3CA6"/>
    <w:rsid w:val="33342670"/>
    <w:rsid w:val="336A6A5C"/>
    <w:rsid w:val="33866E44"/>
    <w:rsid w:val="3393774D"/>
    <w:rsid w:val="339837A6"/>
    <w:rsid w:val="33A5029D"/>
    <w:rsid w:val="33A65EE1"/>
    <w:rsid w:val="33B25FE2"/>
    <w:rsid w:val="34202C75"/>
    <w:rsid w:val="3428572C"/>
    <w:rsid w:val="34573246"/>
    <w:rsid w:val="34CF5396"/>
    <w:rsid w:val="34ED481E"/>
    <w:rsid w:val="34FE7690"/>
    <w:rsid w:val="35066995"/>
    <w:rsid w:val="350D45DE"/>
    <w:rsid w:val="356D4ACB"/>
    <w:rsid w:val="3571079C"/>
    <w:rsid w:val="35A36F18"/>
    <w:rsid w:val="35A745EE"/>
    <w:rsid w:val="35AF26D1"/>
    <w:rsid w:val="35E20956"/>
    <w:rsid w:val="35FC21C7"/>
    <w:rsid w:val="36331A3B"/>
    <w:rsid w:val="3658180F"/>
    <w:rsid w:val="365E2D79"/>
    <w:rsid w:val="36707BE9"/>
    <w:rsid w:val="36A737F2"/>
    <w:rsid w:val="36AA28E3"/>
    <w:rsid w:val="36D53EE0"/>
    <w:rsid w:val="36E23FF6"/>
    <w:rsid w:val="36E54947"/>
    <w:rsid w:val="372925E4"/>
    <w:rsid w:val="373D0776"/>
    <w:rsid w:val="37555321"/>
    <w:rsid w:val="376B5787"/>
    <w:rsid w:val="377E507E"/>
    <w:rsid w:val="37923E3A"/>
    <w:rsid w:val="37CC3F55"/>
    <w:rsid w:val="37DB1762"/>
    <w:rsid w:val="37E010BE"/>
    <w:rsid w:val="3801060E"/>
    <w:rsid w:val="381A09CA"/>
    <w:rsid w:val="381E5EBB"/>
    <w:rsid w:val="3829241B"/>
    <w:rsid w:val="383737E6"/>
    <w:rsid w:val="38444DF7"/>
    <w:rsid w:val="38454FBB"/>
    <w:rsid w:val="389A5892"/>
    <w:rsid w:val="38BC206C"/>
    <w:rsid w:val="38C121E2"/>
    <w:rsid w:val="38C65644"/>
    <w:rsid w:val="38E866C5"/>
    <w:rsid w:val="38E96C6B"/>
    <w:rsid w:val="38F42959"/>
    <w:rsid w:val="390E14F8"/>
    <w:rsid w:val="396D54F3"/>
    <w:rsid w:val="39C8624D"/>
    <w:rsid w:val="39FC3D5A"/>
    <w:rsid w:val="3A102271"/>
    <w:rsid w:val="3A127838"/>
    <w:rsid w:val="3A15688E"/>
    <w:rsid w:val="3A3A6D2D"/>
    <w:rsid w:val="3A540FC6"/>
    <w:rsid w:val="3A5A04EE"/>
    <w:rsid w:val="3A7A2A24"/>
    <w:rsid w:val="3A8846BF"/>
    <w:rsid w:val="3AE33EF2"/>
    <w:rsid w:val="3AE91B3B"/>
    <w:rsid w:val="3B0E4DA5"/>
    <w:rsid w:val="3B373F0E"/>
    <w:rsid w:val="3B3B7422"/>
    <w:rsid w:val="3B81678A"/>
    <w:rsid w:val="3B9C7632"/>
    <w:rsid w:val="3BB03F95"/>
    <w:rsid w:val="3BBE22C0"/>
    <w:rsid w:val="3BF565E8"/>
    <w:rsid w:val="3C4218AA"/>
    <w:rsid w:val="3C4306B7"/>
    <w:rsid w:val="3C4A7B39"/>
    <w:rsid w:val="3C4C209B"/>
    <w:rsid w:val="3C520DD6"/>
    <w:rsid w:val="3C581F1C"/>
    <w:rsid w:val="3C5A5CA3"/>
    <w:rsid w:val="3C6B187A"/>
    <w:rsid w:val="3C783458"/>
    <w:rsid w:val="3CA43DB0"/>
    <w:rsid w:val="3CAD2188"/>
    <w:rsid w:val="3CBC59C8"/>
    <w:rsid w:val="3CC20EFA"/>
    <w:rsid w:val="3CEE59D4"/>
    <w:rsid w:val="3D0668EF"/>
    <w:rsid w:val="3D17563A"/>
    <w:rsid w:val="3D2F5158"/>
    <w:rsid w:val="3D446555"/>
    <w:rsid w:val="3D5D5B96"/>
    <w:rsid w:val="3D832DB4"/>
    <w:rsid w:val="3D887A1C"/>
    <w:rsid w:val="3DA35351"/>
    <w:rsid w:val="3DA80DD5"/>
    <w:rsid w:val="3DB37C16"/>
    <w:rsid w:val="3DB61C28"/>
    <w:rsid w:val="3DE65CBC"/>
    <w:rsid w:val="3DF94F53"/>
    <w:rsid w:val="3E13071B"/>
    <w:rsid w:val="3E7C721F"/>
    <w:rsid w:val="3EE610F3"/>
    <w:rsid w:val="3F0577D0"/>
    <w:rsid w:val="3F0807B7"/>
    <w:rsid w:val="3F0D2976"/>
    <w:rsid w:val="3F597B6F"/>
    <w:rsid w:val="3F8F54A0"/>
    <w:rsid w:val="3F917835"/>
    <w:rsid w:val="3FFB7707"/>
    <w:rsid w:val="404D1F1F"/>
    <w:rsid w:val="408A5F84"/>
    <w:rsid w:val="40915B5D"/>
    <w:rsid w:val="40BE495E"/>
    <w:rsid w:val="412655E9"/>
    <w:rsid w:val="413C32EA"/>
    <w:rsid w:val="416D58F3"/>
    <w:rsid w:val="41A91490"/>
    <w:rsid w:val="420264C1"/>
    <w:rsid w:val="4208708F"/>
    <w:rsid w:val="42476E42"/>
    <w:rsid w:val="425154DA"/>
    <w:rsid w:val="42AF077D"/>
    <w:rsid w:val="42B777FA"/>
    <w:rsid w:val="42C65A5C"/>
    <w:rsid w:val="42CC6DA3"/>
    <w:rsid w:val="42E53E40"/>
    <w:rsid w:val="43B94257"/>
    <w:rsid w:val="44422939"/>
    <w:rsid w:val="44462CE4"/>
    <w:rsid w:val="44583E6D"/>
    <w:rsid w:val="44656B22"/>
    <w:rsid w:val="446A5FB6"/>
    <w:rsid w:val="447008A4"/>
    <w:rsid w:val="44A161FE"/>
    <w:rsid w:val="44D8508E"/>
    <w:rsid w:val="44ED0BDF"/>
    <w:rsid w:val="45584624"/>
    <w:rsid w:val="4566794F"/>
    <w:rsid w:val="45714074"/>
    <w:rsid w:val="45C041ED"/>
    <w:rsid w:val="45D44D86"/>
    <w:rsid w:val="45EB4948"/>
    <w:rsid w:val="46334B5B"/>
    <w:rsid w:val="465E66B3"/>
    <w:rsid w:val="4684340C"/>
    <w:rsid w:val="46EF31A2"/>
    <w:rsid w:val="46FD2748"/>
    <w:rsid w:val="47012579"/>
    <w:rsid w:val="471C7B2B"/>
    <w:rsid w:val="47305F1E"/>
    <w:rsid w:val="47620911"/>
    <w:rsid w:val="478E60F5"/>
    <w:rsid w:val="47AB2316"/>
    <w:rsid w:val="47AB4640"/>
    <w:rsid w:val="47CF6255"/>
    <w:rsid w:val="480616FD"/>
    <w:rsid w:val="48433403"/>
    <w:rsid w:val="484F614E"/>
    <w:rsid w:val="48505878"/>
    <w:rsid w:val="485322F5"/>
    <w:rsid w:val="48613B45"/>
    <w:rsid w:val="48821C70"/>
    <w:rsid w:val="48E07F0A"/>
    <w:rsid w:val="48EE063D"/>
    <w:rsid w:val="48EF63A1"/>
    <w:rsid w:val="491144DB"/>
    <w:rsid w:val="4925577D"/>
    <w:rsid w:val="49696695"/>
    <w:rsid w:val="499874F5"/>
    <w:rsid w:val="499D3530"/>
    <w:rsid w:val="49B70777"/>
    <w:rsid w:val="49C055AA"/>
    <w:rsid w:val="49D02256"/>
    <w:rsid w:val="49F620DD"/>
    <w:rsid w:val="4A0018FF"/>
    <w:rsid w:val="4A1564EC"/>
    <w:rsid w:val="4A47147E"/>
    <w:rsid w:val="4A76662F"/>
    <w:rsid w:val="4A775BB2"/>
    <w:rsid w:val="4A8B4764"/>
    <w:rsid w:val="4AB12026"/>
    <w:rsid w:val="4ABC6E60"/>
    <w:rsid w:val="4AC108A0"/>
    <w:rsid w:val="4AFE1C6B"/>
    <w:rsid w:val="4B0D008B"/>
    <w:rsid w:val="4B214D25"/>
    <w:rsid w:val="4B513410"/>
    <w:rsid w:val="4BCB187C"/>
    <w:rsid w:val="4BD36878"/>
    <w:rsid w:val="4C3119A3"/>
    <w:rsid w:val="4C395165"/>
    <w:rsid w:val="4C852EA8"/>
    <w:rsid w:val="4C8A1CE8"/>
    <w:rsid w:val="4CA239B3"/>
    <w:rsid w:val="4CDD24FB"/>
    <w:rsid w:val="4D147532"/>
    <w:rsid w:val="4D165DFB"/>
    <w:rsid w:val="4D4C0D43"/>
    <w:rsid w:val="4DBF3BFA"/>
    <w:rsid w:val="4DF373FB"/>
    <w:rsid w:val="4E60232A"/>
    <w:rsid w:val="4EA90164"/>
    <w:rsid w:val="4F5D12B1"/>
    <w:rsid w:val="4F69282C"/>
    <w:rsid w:val="4F8F44BB"/>
    <w:rsid w:val="4FD41932"/>
    <w:rsid w:val="4FF67E35"/>
    <w:rsid w:val="50035F03"/>
    <w:rsid w:val="500400AB"/>
    <w:rsid w:val="502D1DAA"/>
    <w:rsid w:val="50941C64"/>
    <w:rsid w:val="509B7039"/>
    <w:rsid w:val="50B3609A"/>
    <w:rsid w:val="50E2493A"/>
    <w:rsid w:val="50E34FCE"/>
    <w:rsid w:val="51604DA4"/>
    <w:rsid w:val="51615B09"/>
    <w:rsid w:val="516A34B6"/>
    <w:rsid w:val="516A3E11"/>
    <w:rsid w:val="51AE6258"/>
    <w:rsid w:val="51B82AB4"/>
    <w:rsid w:val="51C67F23"/>
    <w:rsid w:val="51CA1119"/>
    <w:rsid w:val="51CC0CC2"/>
    <w:rsid w:val="51E15B4B"/>
    <w:rsid w:val="520F73AE"/>
    <w:rsid w:val="52107B9C"/>
    <w:rsid w:val="52B172F3"/>
    <w:rsid w:val="52C831BE"/>
    <w:rsid w:val="532133EE"/>
    <w:rsid w:val="5387753F"/>
    <w:rsid w:val="53C65594"/>
    <w:rsid w:val="53F33AD0"/>
    <w:rsid w:val="54190292"/>
    <w:rsid w:val="54256608"/>
    <w:rsid w:val="544A6187"/>
    <w:rsid w:val="544F364F"/>
    <w:rsid w:val="545E33E9"/>
    <w:rsid w:val="54624FC8"/>
    <w:rsid w:val="549005D5"/>
    <w:rsid w:val="54985766"/>
    <w:rsid w:val="54C667E6"/>
    <w:rsid w:val="54EC3772"/>
    <w:rsid w:val="54F57876"/>
    <w:rsid w:val="55155A37"/>
    <w:rsid w:val="551E7B49"/>
    <w:rsid w:val="5542088E"/>
    <w:rsid w:val="559417D4"/>
    <w:rsid w:val="55EA7E3A"/>
    <w:rsid w:val="55EF07EC"/>
    <w:rsid w:val="55FE3436"/>
    <w:rsid w:val="56051207"/>
    <w:rsid w:val="563B5DC8"/>
    <w:rsid w:val="56412B3C"/>
    <w:rsid w:val="56693C79"/>
    <w:rsid w:val="567A7C22"/>
    <w:rsid w:val="568C5F0B"/>
    <w:rsid w:val="56956B7B"/>
    <w:rsid w:val="569A5EFC"/>
    <w:rsid w:val="56B10B27"/>
    <w:rsid w:val="56C05B08"/>
    <w:rsid w:val="56D83576"/>
    <w:rsid w:val="56F01353"/>
    <w:rsid w:val="5727673F"/>
    <w:rsid w:val="574969CF"/>
    <w:rsid w:val="57862549"/>
    <w:rsid w:val="57A146C5"/>
    <w:rsid w:val="57B005B4"/>
    <w:rsid w:val="57C447FB"/>
    <w:rsid w:val="57D3311F"/>
    <w:rsid w:val="57E86370"/>
    <w:rsid w:val="58023280"/>
    <w:rsid w:val="58191B4D"/>
    <w:rsid w:val="581D3175"/>
    <w:rsid w:val="581F5571"/>
    <w:rsid w:val="58685C79"/>
    <w:rsid w:val="58704EB2"/>
    <w:rsid w:val="58730EC9"/>
    <w:rsid w:val="58C9467E"/>
    <w:rsid w:val="58D84655"/>
    <w:rsid w:val="58F345DF"/>
    <w:rsid w:val="590E2BB1"/>
    <w:rsid w:val="59777780"/>
    <w:rsid w:val="59832145"/>
    <w:rsid w:val="59B340C2"/>
    <w:rsid w:val="59C669A8"/>
    <w:rsid w:val="59CB4DD7"/>
    <w:rsid w:val="59D60163"/>
    <w:rsid w:val="59EA0A24"/>
    <w:rsid w:val="59EF2E1F"/>
    <w:rsid w:val="5A024F0B"/>
    <w:rsid w:val="5A1D0BAB"/>
    <w:rsid w:val="5A3C11AF"/>
    <w:rsid w:val="5A5127FF"/>
    <w:rsid w:val="5AA4447D"/>
    <w:rsid w:val="5AAA6E9D"/>
    <w:rsid w:val="5ADC4A88"/>
    <w:rsid w:val="5AEB4F76"/>
    <w:rsid w:val="5B215C0B"/>
    <w:rsid w:val="5B6D7E77"/>
    <w:rsid w:val="5B8D607C"/>
    <w:rsid w:val="5B8F2366"/>
    <w:rsid w:val="5BAC2D16"/>
    <w:rsid w:val="5BBF45ED"/>
    <w:rsid w:val="5BD116C1"/>
    <w:rsid w:val="5BFE665A"/>
    <w:rsid w:val="5C416937"/>
    <w:rsid w:val="5C822195"/>
    <w:rsid w:val="5C906770"/>
    <w:rsid w:val="5C967965"/>
    <w:rsid w:val="5C987D68"/>
    <w:rsid w:val="5CB510A2"/>
    <w:rsid w:val="5D0E2E70"/>
    <w:rsid w:val="5D3E4715"/>
    <w:rsid w:val="5D637E83"/>
    <w:rsid w:val="5D667DE8"/>
    <w:rsid w:val="5D7730DC"/>
    <w:rsid w:val="5D962247"/>
    <w:rsid w:val="5DFD4990"/>
    <w:rsid w:val="5E0569EA"/>
    <w:rsid w:val="5E401701"/>
    <w:rsid w:val="5E5567FD"/>
    <w:rsid w:val="5E637D27"/>
    <w:rsid w:val="5EAA793B"/>
    <w:rsid w:val="5EBC648F"/>
    <w:rsid w:val="5ED21BA5"/>
    <w:rsid w:val="5F020826"/>
    <w:rsid w:val="5F074DE3"/>
    <w:rsid w:val="5F1A57D8"/>
    <w:rsid w:val="5F2314EF"/>
    <w:rsid w:val="5F352762"/>
    <w:rsid w:val="5F470249"/>
    <w:rsid w:val="5F58246C"/>
    <w:rsid w:val="5F66284A"/>
    <w:rsid w:val="5F7D4106"/>
    <w:rsid w:val="5F934840"/>
    <w:rsid w:val="5FA468FF"/>
    <w:rsid w:val="5FAA7293"/>
    <w:rsid w:val="5FB2467E"/>
    <w:rsid w:val="5FB506C8"/>
    <w:rsid w:val="600C22BB"/>
    <w:rsid w:val="601442DC"/>
    <w:rsid w:val="60266261"/>
    <w:rsid w:val="604844D7"/>
    <w:rsid w:val="60821B17"/>
    <w:rsid w:val="60E63698"/>
    <w:rsid w:val="60ED22E2"/>
    <w:rsid w:val="61215AAC"/>
    <w:rsid w:val="612369A7"/>
    <w:rsid w:val="61297371"/>
    <w:rsid w:val="61326D08"/>
    <w:rsid w:val="614F0B2E"/>
    <w:rsid w:val="6165224D"/>
    <w:rsid w:val="616C3B1A"/>
    <w:rsid w:val="61723E87"/>
    <w:rsid w:val="61725B0D"/>
    <w:rsid w:val="6183670A"/>
    <w:rsid w:val="61891832"/>
    <w:rsid w:val="61942AFA"/>
    <w:rsid w:val="61A75497"/>
    <w:rsid w:val="61DF431C"/>
    <w:rsid w:val="623316B1"/>
    <w:rsid w:val="625930D2"/>
    <w:rsid w:val="62B70156"/>
    <w:rsid w:val="62E01A60"/>
    <w:rsid w:val="62ED3DFD"/>
    <w:rsid w:val="630562A5"/>
    <w:rsid w:val="631447DF"/>
    <w:rsid w:val="63464FC4"/>
    <w:rsid w:val="634C7EEE"/>
    <w:rsid w:val="63A33FC8"/>
    <w:rsid w:val="63B87371"/>
    <w:rsid w:val="63C65024"/>
    <w:rsid w:val="63FE1F6D"/>
    <w:rsid w:val="6445097F"/>
    <w:rsid w:val="645F5B14"/>
    <w:rsid w:val="646A4CA6"/>
    <w:rsid w:val="64840B83"/>
    <w:rsid w:val="64AE359D"/>
    <w:rsid w:val="64C61D0F"/>
    <w:rsid w:val="6500317A"/>
    <w:rsid w:val="6588268E"/>
    <w:rsid w:val="65BE4A5B"/>
    <w:rsid w:val="65C761E6"/>
    <w:rsid w:val="65CD1E6A"/>
    <w:rsid w:val="65E418EC"/>
    <w:rsid w:val="66805B1C"/>
    <w:rsid w:val="66AC7339"/>
    <w:rsid w:val="66CE075E"/>
    <w:rsid w:val="66E53081"/>
    <w:rsid w:val="6727750B"/>
    <w:rsid w:val="672D6CDE"/>
    <w:rsid w:val="67366B66"/>
    <w:rsid w:val="675504C6"/>
    <w:rsid w:val="676569E9"/>
    <w:rsid w:val="678F395F"/>
    <w:rsid w:val="67A338E4"/>
    <w:rsid w:val="67C47B4C"/>
    <w:rsid w:val="68206456"/>
    <w:rsid w:val="682C5FFB"/>
    <w:rsid w:val="68676B78"/>
    <w:rsid w:val="687046C3"/>
    <w:rsid w:val="688B1FFD"/>
    <w:rsid w:val="689C6E17"/>
    <w:rsid w:val="68E735B7"/>
    <w:rsid w:val="697F6514"/>
    <w:rsid w:val="69A372D7"/>
    <w:rsid w:val="69A77E96"/>
    <w:rsid w:val="69C05466"/>
    <w:rsid w:val="69CA10DE"/>
    <w:rsid w:val="69E75941"/>
    <w:rsid w:val="6A092C8E"/>
    <w:rsid w:val="6A3429CA"/>
    <w:rsid w:val="6A651F66"/>
    <w:rsid w:val="6A8C30EC"/>
    <w:rsid w:val="6A993B3F"/>
    <w:rsid w:val="6A9B2A70"/>
    <w:rsid w:val="6AA73B0B"/>
    <w:rsid w:val="6ABC463F"/>
    <w:rsid w:val="6AC31CBE"/>
    <w:rsid w:val="6AC361D1"/>
    <w:rsid w:val="6B1E55F6"/>
    <w:rsid w:val="6B2200FE"/>
    <w:rsid w:val="6B2A5FB4"/>
    <w:rsid w:val="6B3455FE"/>
    <w:rsid w:val="6B472CFB"/>
    <w:rsid w:val="6B4B6C5D"/>
    <w:rsid w:val="6B671D87"/>
    <w:rsid w:val="6B6B4A0E"/>
    <w:rsid w:val="6B7617D7"/>
    <w:rsid w:val="6B893681"/>
    <w:rsid w:val="6B8D69BD"/>
    <w:rsid w:val="6BA9156F"/>
    <w:rsid w:val="6BD47911"/>
    <w:rsid w:val="6BE879F8"/>
    <w:rsid w:val="6BFB3F36"/>
    <w:rsid w:val="6C076EDE"/>
    <w:rsid w:val="6C394364"/>
    <w:rsid w:val="6C421475"/>
    <w:rsid w:val="6C4C3D61"/>
    <w:rsid w:val="6C7C6032"/>
    <w:rsid w:val="6C8D3117"/>
    <w:rsid w:val="6CBF2A2F"/>
    <w:rsid w:val="6CD36F89"/>
    <w:rsid w:val="6CDA6B7A"/>
    <w:rsid w:val="6CE70DE8"/>
    <w:rsid w:val="6CE97EC6"/>
    <w:rsid w:val="6D0210B5"/>
    <w:rsid w:val="6D263486"/>
    <w:rsid w:val="6D5762E5"/>
    <w:rsid w:val="6D601880"/>
    <w:rsid w:val="6D8A79F8"/>
    <w:rsid w:val="6E0D3DB8"/>
    <w:rsid w:val="6E456826"/>
    <w:rsid w:val="6E5C3D2F"/>
    <w:rsid w:val="6E5E0439"/>
    <w:rsid w:val="6E647D53"/>
    <w:rsid w:val="6E707917"/>
    <w:rsid w:val="6E961CF3"/>
    <w:rsid w:val="6E977186"/>
    <w:rsid w:val="6ED0194D"/>
    <w:rsid w:val="6EE557FD"/>
    <w:rsid w:val="6F29785C"/>
    <w:rsid w:val="6F4B240A"/>
    <w:rsid w:val="6F962D3F"/>
    <w:rsid w:val="6FBD14A6"/>
    <w:rsid w:val="6FBF76BB"/>
    <w:rsid w:val="6FD836F6"/>
    <w:rsid w:val="6FF22BF9"/>
    <w:rsid w:val="700F3222"/>
    <w:rsid w:val="7023376D"/>
    <w:rsid w:val="703927ED"/>
    <w:rsid w:val="7065386F"/>
    <w:rsid w:val="70AF2232"/>
    <w:rsid w:val="70F17E8D"/>
    <w:rsid w:val="71243A71"/>
    <w:rsid w:val="7172245F"/>
    <w:rsid w:val="72AD5BD4"/>
    <w:rsid w:val="72B80B90"/>
    <w:rsid w:val="72C3299D"/>
    <w:rsid w:val="72F95F6A"/>
    <w:rsid w:val="731A0E2F"/>
    <w:rsid w:val="73224396"/>
    <w:rsid w:val="733A5EB7"/>
    <w:rsid w:val="733E77F9"/>
    <w:rsid w:val="735C5768"/>
    <w:rsid w:val="736A556F"/>
    <w:rsid w:val="739671E9"/>
    <w:rsid w:val="739814FE"/>
    <w:rsid w:val="73C419B8"/>
    <w:rsid w:val="73DE5392"/>
    <w:rsid w:val="73E125D4"/>
    <w:rsid w:val="73EC6684"/>
    <w:rsid w:val="740E1E39"/>
    <w:rsid w:val="74395D63"/>
    <w:rsid w:val="7459117E"/>
    <w:rsid w:val="749A178C"/>
    <w:rsid w:val="750353E5"/>
    <w:rsid w:val="752F296E"/>
    <w:rsid w:val="754040BA"/>
    <w:rsid w:val="757F27BA"/>
    <w:rsid w:val="75AE5A6B"/>
    <w:rsid w:val="75C061B5"/>
    <w:rsid w:val="760077F3"/>
    <w:rsid w:val="76126FBB"/>
    <w:rsid w:val="763616BC"/>
    <w:rsid w:val="76370356"/>
    <w:rsid w:val="76382C58"/>
    <w:rsid w:val="765D589C"/>
    <w:rsid w:val="76DD76C4"/>
    <w:rsid w:val="771752A0"/>
    <w:rsid w:val="7785114E"/>
    <w:rsid w:val="779163C8"/>
    <w:rsid w:val="77974EB1"/>
    <w:rsid w:val="77D22DC6"/>
    <w:rsid w:val="77EC1041"/>
    <w:rsid w:val="78112E63"/>
    <w:rsid w:val="781936F8"/>
    <w:rsid w:val="78214D60"/>
    <w:rsid w:val="784C3D32"/>
    <w:rsid w:val="784D603F"/>
    <w:rsid w:val="788656F2"/>
    <w:rsid w:val="78A10CFE"/>
    <w:rsid w:val="78E34F60"/>
    <w:rsid w:val="78FA7C5C"/>
    <w:rsid w:val="79036FBC"/>
    <w:rsid w:val="793F5DBC"/>
    <w:rsid w:val="798D39D9"/>
    <w:rsid w:val="79A25826"/>
    <w:rsid w:val="79B0379E"/>
    <w:rsid w:val="79BA4051"/>
    <w:rsid w:val="79CF0AB4"/>
    <w:rsid w:val="79DC486A"/>
    <w:rsid w:val="79E537E8"/>
    <w:rsid w:val="79FA5B04"/>
    <w:rsid w:val="79FE1D37"/>
    <w:rsid w:val="79FE4A6D"/>
    <w:rsid w:val="7A1A780C"/>
    <w:rsid w:val="7A221AB5"/>
    <w:rsid w:val="7A611080"/>
    <w:rsid w:val="7AE61531"/>
    <w:rsid w:val="7B1173D3"/>
    <w:rsid w:val="7B17032A"/>
    <w:rsid w:val="7B5716CC"/>
    <w:rsid w:val="7B6B2367"/>
    <w:rsid w:val="7BB62F08"/>
    <w:rsid w:val="7BCC7620"/>
    <w:rsid w:val="7C36212D"/>
    <w:rsid w:val="7C4C4820"/>
    <w:rsid w:val="7C760A9D"/>
    <w:rsid w:val="7CBE5759"/>
    <w:rsid w:val="7D0C468D"/>
    <w:rsid w:val="7D414336"/>
    <w:rsid w:val="7D7176DD"/>
    <w:rsid w:val="7D7D498E"/>
    <w:rsid w:val="7D870658"/>
    <w:rsid w:val="7DAE05D1"/>
    <w:rsid w:val="7DC1067D"/>
    <w:rsid w:val="7DC652EC"/>
    <w:rsid w:val="7DD04FE1"/>
    <w:rsid w:val="7DEB12F6"/>
    <w:rsid w:val="7DF00788"/>
    <w:rsid w:val="7E126A2D"/>
    <w:rsid w:val="7E886B63"/>
    <w:rsid w:val="7E925C60"/>
    <w:rsid w:val="7E94470B"/>
    <w:rsid w:val="7EB609CB"/>
    <w:rsid w:val="7EC05D86"/>
    <w:rsid w:val="7ED54A61"/>
    <w:rsid w:val="7EE84396"/>
    <w:rsid w:val="7F217EE3"/>
    <w:rsid w:val="7F4213CD"/>
    <w:rsid w:val="7F655BD1"/>
    <w:rsid w:val="7F7559D5"/>
    <w:rsid w:val="7F7C6D59"/>
    <w:rsid w:val="7F874955"/>
    <w:rsid w:val="7F8C08FE"/>
    <w:rsid w:val="7FA35904"/>
    <w:rsid w:val="7FB91D53"/>
    <w:rsid w:val="7FC9028E"/>
    <w:rsid w:val="7FD74399"/>
    <w:rsid w:val="7FDC62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0"/>
    <w:autoRedefine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1"/>
    <w:autoRedefine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link w:val="19"/>
    <w:autoRedefine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7">
    <w:name w:val="Balloon Text"/>
    <w:basedOn w:val="1"/>
    <w:link w:val="18"/>
    <w:autoRedefine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4">
    <w:name w:val="标题 2 字符"/>
    <w:basedOn w:val="12"/>
    <w:link w:val="3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标题 1 字符"/>
    <w:basedOn w:val="12"/>
    <w:link w:val="2"/>
    <w:autoRedefine/>
    <w:qFormat/>
    <w:uiPriority w:val="9"/>
    <w:rPr>
      <w:b/>
      <w:bCs/>
      <w:kern w:val="44"/>
      <w:sz w:val="44"/>
      <w:szCs w:val="44"/>
    </w:rPr>
  </w:style>
  <w:style w:type="character" w:customStyle="1" w:styleId="16">
    <w:name w:val="页眉 字符"/>
    <w:basedOn w:val="12"/>
    <w:link w:val="9"/>
    <w:autoRedefine/>
    <w:qFormat/>
    <w:uiPriority w:val="99"/>
    <w:rPr>
      <w:sz w:val="18"/>
      <w:szCs w:val="18"/>
    </w:rPr>
  </w:style>
  <w:style w:type="character" w:customStyle="1" w:styleId="17">
    <w:name w:val="页脚 字符"/>
    <w:basedOn w:val="12"/>
    <w:link w:val="8"/>
    <w:autoRedefine/>
    <w:qFormat/>
    <w:uiPriority w:val="99"/>
    <w:rPr>
      <w:sz w:val="18"/>
      <w:szCs w:val="18"/>
    </w:rPr>
  </w:style>
  <w:style w:type="character" w:customStyle="1" w:styleId="18">
    <w:name w:val="批注框文本 字符"/>
    <w:basedOn w:val="12"/>
    <w:link w:val="7"/>
    <w:autoRedefine/>
    <w:semiHidden/>
    <w:qFormat/>
    <w:uiPriority w:val="99"/>
    <w:rPr>
      <w:kern w:val="2"/>
      <w:sz w:val="18"/>
      <w:szCs w:val="18"/>
    </w:rPr>
  </w:style>
  <w:style w:type="character" w:customStyle="1" w:styleId="19">
    <w:name w:val="文档结构图 字符"/>
    <w:basedOn w:val="12"/>
    <w:link w:val="6"/>
    <w:autoRedefine/>
    <w:semiHidden/>
    <w:qFormat/>
    <w:uiPriority w:val="99"/>
    <w:rPr>
      <w:rFonts w:ascii="宋体" w:eastAsia="宋体"/>
      <w:kern w:val="2"/>
      <w:sz w:val="18"/>
      <w:szCs w:val="18"/>
    </w:rPr>
  </w:style>
  <w:style w:type="character" w:customStyle="1" w:styleId="20">
    <w:name w:val="标题 3 字符"/>
    <w:basedOn w:val="12"/>
    <w:link w:val="4"/>
    <w:autoRedefine/>
    <w:qFormat/>
    <w:uiPriority w:val="9"/>
    <w:rPr>
      <w:b/>
      <w:bCs/>
      <w:kern w:val="2"/>
      <w:sz w:val="32"/>
      <w:szCs w:val="32"/>
    </w:rPr>
  </w:style>
  <w:style w:type="character" w:customStyle="1" w:styleId="21">
    <w:name w:val="标题 4 字符"/>
    <w:link w:val="5"/>
    <w:autoRedefine/>
    <w:qFormat/>
    <w:uiPriority w:val="0"/>
    <w:rPr>
      <w:rFonts w:ascii="Arial" w:hAnsi="Arial" w:eastAsia="黑体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7ADBE6-4C5F-42BA-87AB-99FF2FE232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939</Words>
  <Characters>2218</Characters>
  <Lines>16</Lines>
  <Paragraphs>4</Paragraphs>
  <TotalTime>11</TotalTime>
  <ScaleCrop>false</ScaleCrop>
  <LinksUpToDate>false</LinksUpToDate>
  <CharactersWithSpaces>2314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2019-07-17T04:00:00Z</dcterms:created>
  <dc:creator>wong jiemy</dc:creator>
  <cp:lastModifiedBy>itsw163com</cp:lastModifiedBy>
  <cp:lastPrinted>2020-06-29T07:08:00Z</cp:lastPrinted>
  <dcterms:modified xsi:type="dcterms:W3CDTF">2026-06-22T02:27:44Z</dcterms:modified>
  <cp:revision>455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03709C3CE9B445F39E96D88696C7FFA4_13</vt:lpwstr>
  </property>
  <property fmtid="{D5CDD505-2E9C-101B-9397-08002B2CF9AE}" pid="4" name="KSOTemplateDocerSaveRecord">
    <vt:lpwstr>eyJoZGlkIjoiODViOTRhZjdkMWRlYWEyODJiNTJmN2QwY2EyOWE4ZGYiLCJ1c2VySWQiOiI3NTM4NDYxIn0=</vt:lpwstr>
  </property>
</Properties>
</file>